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E6614" w14:textId="29DD6F58" w:rsidR="00655963" w:rsidRPr="008270FA" w:rsidRDefault="008270FA" w:rsidP="00DB40B1">
      <w:pPr>
        <w:spacing w:after="0"/>
        <w:jc w:val="both"/>
        <w:rPr>
          <w:rFonts w:asciiTheme="minorEastAsia" w:hAnsiTheme="minorEastAsia"/>
          <w:b/>
        </w:rPr>
      </w:pPr>
      <w:r w:rsidRPr="008270FA">
        <w:rPr>
          <w:rFonts w:asciiTheme="minorEastAsia" w:hAnsiTheme="minorEastAsia" w:hint="eastAsia"/>
          <w:b/>
        </w:rPr>
        <w:t>附件</w:t>
      </w:r>
      <w:r w:rsidR="00401FF5">
        <w:rPr>
          <w:rFonts w:asciiTheme="minorEastAsia" w:hAnsiTheme="minorEastAsia"/>
          <w:b/>
        </w:rPr>
        <w:t>5</w:t>
      </w:r>
    </w:p>
    <w:p w14:paraId="07851F21" w14:textId="1907F967" w:rsidR="00655963" w:rsidRPr="006C2165" w:rsidRDefault="00655963" w:rsidP="00DB40B1">
      <w:pPr>
        <w:spacing w:after="0"/>
        <w:jc w:val="both"/>
        <w:rPr>
          <w:rFonts w:asciiTheme="minorEastAsia" w:hAnsiTheme="minorEastAsia"/>
        </w:rPr>
      </w:pPr>
    </w:p>
    <w:p w14:paraId="3FF084C2" w14:textId="256C3C0E" w:rsidR="007A7A09" w:rsidRPr="003537ED" w:rsidRDefault="00716796" w:rsidP="00515F06">
      <w:pPr>
        <w:spacing w:after="0"/>
        <w:jc w:val="center"/>
        <w:rPr>
          <w:rFonts w:asciiTheme="minorEastAsia" w:hAnsiTheme="minorEastAsia" w:cs="Times New Roman"/>
          <w:b/>
          <w:sz w:val="32"/>
          <w:szCs w:val="21"/>
        </w:rPr>
      </w:pPr>
      <w:r w:rsidRPr="003537ED">
        <w:rPr>
          <w:rFonts w:asciiTheme="minorEastAsia" w:hAnsiTheme="minorEastAsia" w:cs="Times New Roman" w:hint="eastAsia"/>
          <w:b/>
          <w:sz w:val="32"/>
          <w:szCs w:val="21"/>
        </w:rPr>
        <w:t>中国城镇学校韧性建设项目</w:t>
      </w:r>
    </w:p>
    <w:p w14:paraId="57DA35FF" w14:textId="28EB943A" w:rsidR="00AB1943" w:rsidRPr="003537ED" w:rsidRDefault="00AB1943" w:rsidP="00515F06">
      <w:pPr>
        <w:spacing w:after="0"/>
        <w:jc w:val="center"/>
        <w:rPr>
          <w:rFonts w:asciiTheme="minorEastAsia" w:hAnsiTheme="minorEastAsia" w:cs="Times New Roman"/>
          <w:b/>
          <w:sz w:val="32"/>
          <w:szCs w:val="21"/>
        </w:rPr>
      </w:pPr>
      <w:r w:rsidRPr="003537ED">
        <w:rPr>
          <w:rFonts w:asciiTheme="minorEastAsia" w:hAnsiTheme="minorEastAsia" w:cs="Times New Roman" w:hint="eastAsia"/>
          <w:b/>
          <w:sz w:val="32"/>
          <w:szCs w:val="21"/>
        </w:rPr>
        <w:t>家庭安全计划公众宣传倡导</w:t>
      </w:r>
      <w:r w:rsidR="00400DB9" w:rsidRPr="003537ED">
        <w:rPr>
          <w:rFonts w:asciiTheme="minorEastAsia" w:hAnsiTheme="minorEastAsia" w:cs="Times New Roman" w:hint="eastAsia"/>
          <w:b/>
          <w:sz w:val="32"/>
          <w:szCs w:val="21"/>
        </w:rPr>
        <w:t>活动</w:t>
      </w:r>
      <w:r w:rsidR="009E57DB" w:rsidRPr="003537ED">
        <w:rPr>
          <w:rFonts w:asciiTheme="minorEastAsia" w:hAnsiTheme="minorEastAsia" w:cs="Times New Roman" w:hint="eastAsia"/>
          <w:b/>
          <w:sz w:val="32"/>
          <w:szCs w:val="21"/>
        </w:rPr>
        <w:t>的干预措施研究</w:t>
      </w:r>
      <w:bookmarkStart w:id="0" w:name="_GoBack"/>
      <w:bookmarkEnd w:id="0"/>
    </w:p>
    <w:p w14:paraId="70A2464A" w14:textId="77777777" w:rsidR="00AC67CE" w:rsidRPr="00AB1943" w:rsidRDefault="00AC67CE" w:rsidP="00515F06">
      <w:pPr>
        <w:spacing w:after="0"/>
        <w:jc w:val="center"/>
        <w:rPr>
          <w:rFonts w:asciiTheme="minorEastAsia" w:hAnsiTheme="minorEastAsia"/>
          <w:b/>
        </w:rPr>
      </w:pPr>
    </w:p>
    <w:p w14:paraId="2FEDA740" w14:textId="1C643041" w:rsidR="00AB1943" w:rsidRPr="003537ED" w:rsidRDefault="00AB1943" w:rsidP="00DB40B1">
      <w:pPr>
        <w:pStyle w:val="1"/>
        <w:spacing w:beforeLines="100" w:before="240" w:afterLines="100" w:after="240"/>
        <w:rPr>
          <w:sz w:val="28"/>
        </w:rPr>
      </w:pPr>
      <w:r w:rsidRPr="003537ED">
        <w:rPr>
          <w:rFonts w:hint="eastAsia"/>
          <w:sz w:val="28"/>
        </w:rPr>
        <w:t>项目</w:t>
      </w:r>
      <w:r w:rsidR="000F7D35" w:rsidRPr="003537ED">
        <w:rPr>
          <w:rFonts w:hint="eastAsia"/>
          <w:sz w:val="28"/>
        </w:rPr>
        <w:t>概要</w:t>
      </w:r>
    </w:p>
    <w:tbl>
      <w:tblPr>
        <w:tblW w:w="5000" w:type="pct"/>
        <w:tblBorders>
          <w:top w:val="single" w:sz="4" w:space="0" w:color="7F7F7F"/>
          <w:bottom w:val="single" w:sz="4" w:space="0" w:color="7F7F7F"/>
        </w:tblBorders>
        <w:tblLook w:val="04A0" w:firstRow="1" w:lastRow="0" w:firstColumn="1" w:lastColumn="0" w:noHBand="0" w:noVBand="1"/>
      </w:tblPr>
      <w:tblGrid>
        <w:gridCol w:w="3235"/>
        <w:gridCol w:w="6125"/>
      </w:tblGrid>
      <w:tr w:rsidR="00AB1943" w:rsidRPr="00922025" w14:paraId="30A81F46" w14:textId="77777777" w:rsidTr="00CE2431">
        <w:trPr>
          <w:trHeight w:val="400"/>
        </w:trPr>
        <w:tc>
          <w:tcPr>
            <w:tcW w:w="1728" w:type="pct"/>
            <w:shd w:val="clear" w:color="auto" w:fill="auto"/>
          </w:tcPr>
          <w:p w14:paraId="4B3612F3" w14:textId="77777777" w:rsidR="00AB1943" w:rsidRPr="00922025" w:rsidRDefault="00AB1943" w:rsidP="006C4E70">
            <w:pPr>
              <w:spacing w:beforeLines="50" w:before="120" w:afterLines="50" w:after="120" w:line="360" w:lineRule="auto"/>
              <w:jc w:val="both"/>
              <w:rPr>
                <w:rFonts w:asciiTheme="minorEastAsia" w:hAnsiTheme="minorEastAsia" w:cs="Gill Sans Infant Std"/>
                <w:b/>
                <w:bCs/>
                <w:szCs w:val="24"/>
              </w:rPr>
            </w:pPr>
            <w:r w:rsidRPr="00922025">
              <w:rPr>
                <w:rFonts w:asciiTheme="minorEastAsia" w:hAnsiTheme="minorEastAsia" w:cs="Gill Sans Infant Std" w:hint="eastAsia"/>
                <w:b/>
                <w:bCs/>
                <w:szCs w:val="24"/>
              </w:rPr>
              <w:t>研究类型</w:t>
            </w:r>
          </w:p>
        </w:tc>
        <w:tc>
          <w:tcPr>
            <w:tcW w:w="3272" w:type="pct"/>
            <w:shd w:val="clear" w:color="auto" w:fill="auto"/>
          </w:tcPr>
          <w:p w14:paraId="7481BFCD" w14:textId="784AC3B5" w:rsidR="00AB1943" w:rsidRPr="00922025" w:rsidRDefault="00AB1943" w:rsidP="006C4E70">
            <w:pPr>
              <w:spacing w:beforeLines="50" w:before="120" w:afterLines="50" w:after="120" w:line="360" w:lineRule="auto"/>
              <w:jc w:val="both"/>
              <w:rPr>
                <w:rFonts w:asciiTheme="minorEastAsia" w:hAnsiTheme="minorEastAsia" w:cs="Gill Sans Infant Std"/>
                <w:szCs w:val="24"/>
                <w:highlight w:val="yellow"/>
              </w:rPr>
            </w:pPr>
            <w:bookmarkStart w:id="1" w:name="_Hlk67475952"/>
            <w:r w:rsidRPr="00922025">
              <w:rPr>
                <w:rFonts w:asciiTheme="minorEastAsia" w:hAnsiTheme="minorEastAsia" w:cs="Gill Sans Infant Std" w:hint="eastAsia"/>
                <w:szCs w:val="24"/>
              </w:rPr>
              <w:t>家庭安全计划</w:t>
            </w:r>
            <w:r w:rsidRPr="00922025">
              <w:rPr>
                <w:rFonts w:asciiTheme="minorEastAsia" w:hAnsiTheme="minorEastAsia" w:cs="Gill Sans Infant Std"/>
                <w:szCs w:val="24"/>
              </w:rPr>
              <w:t>公众</w:t>
            </w:r>
            <w:r w:rsidRPr="00922025">
              <w:rPr>
                <w:rFonts w:asciiTheme="minorEastAsia" w:hAnsiTheme="minorEastAsia" w:cs="Gill Sans Infant Std" w:hint="eastAsia"/>
                <w:szCs w:val="24"/>
              </w:rPr>
              <w:t>宣传倡导</w:t>
            </w:r>
            <w:r w:rsidR="005D3907" w:rsidRPr="00922025">
              <w:rPr>
                <w:rFonts w:asciiTheme="minorEastAsia" w:hAnsiTheme="minorEastAsia" w:cs="Gill Sans Infant Std" w:hint="eastAsia"/>
                <w:szCs w:val="24"/>
              </w:rPr>
              <w:t>活动</w:t>
            </w:r>
            <w:bookmarkEnd w:id="1"/>
            <w:r w:rsidR="00224819" w:rsidRPr="00922025">
              <w:rPr>
                <w:rFonts w:asciiTheme="minorEastAsia" w:hAnsiTheme="minorEastAsia" w:cs="Gill Sans Infant Std" w:hint="eastAsia"/>
                <w:szCs w:val="24"/>
              </w:rPr>
              <w:t>的</w:t>
            </w:r>
            <w:r w:rsidR="00224819" w:rsidRPr="00922025">
              <w:rPr>
                <w:rFonts w:asciiTheme="minorEastAsia" w:hAnsiTheme="minorEastAsia" w:cs="Gill Sans Infant Std"/>
                <w:szCs w:val="24"/>
              </w:rPr>
              <w:t>干预措施研究</w:t>
            </w:r>
          </w:p>
        </w:tc>
      </w:tr>
      <w:tr w:rsidR="00AB1943" w:rsidRPr="00922025" w14:paraId="1741619B" w14:textId="77777777" w:rsidTr="00CE2431">
        <w:trPr>
          <w:trHeight w:val="379"/>
        </w:trPr>
        <w:tc>
          <w:tcPr>
            <w:tcW w:w="1728" w:type="pct"/>
            <w:shd w:val="clear" w:color="auto" w:fill="auto"/>
          </w:tcPr>
          <w:p w14:paraId="3CC48763" w14:textId="77777777" w:rsidR="00AB1943" w:rsidRPr="00922025" w:rsidRDefault="00AB1943" w:rsidP="006C4E70">
            <w:pPr>
              <w:spacing w:beforeLines="50" w:before="120" w:afterLines="50" w:after="120" w:line="360" w:lineRule="auto"/>
              <w:jc w:val="both"/>
              <w:rPr>
                <w:rFonts w:asciiTheme="minorEastAsia" w:hAnsiTheme="minorEastAsia" w:cs="Gill Sans Infant Std"/>
                <w:b/>
                <w:i/>
                <w:szCs w:val="24"/>
              </w:rPr>
            </w:pPr>
            <w:r w:rsidRPr="00922025">
              <w:rPr>
                <w:rFonts w:asciiTheme="minorEastAsia" w:hAnsiTheme="minorEastAsia" w:cs="Gill Sans Infant Std" w:hint="eastAsia"/>
                <w:b/>
                <w:bCs/>
                <w:szCs w:val="24"/>
              </w:rPr>
              <w:t>项目名称</w:t>
            </w:r>
          </w:p>
        </w:tc>
        <w:tc>
          <w:tcPr>
            <w:tcW w:w="3272" w:type="pct"/>
            <w:shd w:val="clear" w:color="auto" w:fill="auto"/>
          </w:tcPr>
          <w:p w14:paraId="5A8ABB54" w14:textId="7FB85ADF" w:rsidR="00AB1943" w:rsidRPr="00922025" w:rsidRDefault="00716796" w:rsidP="006C4E70">
            <w:pPr>
              <w:spacing w:beforeLines="50" w:before="120" w:afterLines="50" w:after="120" w:line="360" w:lineRule="auto"/>
              <w:jc w:val="both"/>
              <w:rPr>
                <w:rFonts w:asciiTheme="minorEastAsia" w:hAnsiTheme="minorEastAsia" w:cs="Gill Sans Infant Std"/>
                <w:szCs w:val="24"/>
              </w:rPr>
            </w:pPr>
            <w:r w:rsidRPr="00922025">
              <w:rPr>
                <w:rFonts w:asciiTheme="minorEastAsia" w:hAnsiTheme="minorEastAsia" w:cstheme="minorHAnsi" w:hint="eastAsia"/>
                <w:szCs w:val="24"/>
              </w:rPr>
              <w:t>中国城镇学校韧性建设项目</w:t>
            </w:r>
          </w:p>
        </w:tc>
      </w:tr>
      <w:tr w:rsidR="00AB1943" w:rsidRPr="00922025" w14:paraId="1BE59677" w14:textId="77777777" w:rsidTr="00CE2431">
        <w:trPr>
          <w:trHeight w:val="440"/>
        </w:trPr>
        <w:tc>
          <w:tcPr>
            <w:tcW w:w="1728" w:type="pct"/>
            <w:shd w:val="clear" w:color="auto" w:fill="auto"/>
          </w:tcPr>
          <w:p w14:paraId="424A33DA" w14:textId="77777777" w:rsidR="00AB1943" w:rsidRPr="00922025" w:rsidRDefault="00AB1943" w:rsidP="006C4E70">
            <w:pPr>
              <w:spacing w:beforeLines="50" w:before="120" w:afterLines="50" w:after="120" w:line="360" w:lineRule="auto"/>
              <w:jc w:val="both"/>
              <w:rPr>
                <w:rFonts w:asciiTheme="minorEastAsia" w:hAnsiTheme="minorEastAsia" w:cs="Gill Sans Infant Std"/>
                <w:b/>
                <w:bCs/>
                <w:szCs w:val="24"/>
              </w:rPr>
            </w:pPr>
            <w:r w:rsidRPr="00922025">
              <w:rPr>
                <w:rFonts w:asciiTheme="minorEastAsia" w:hAnsiTheme="minorEastAsia" w:cs="Gill Sans Infant Std" w:hint="eastAsia"/>
                <w:b/>
                <w:bCs/>
                <w:szCs w:val="24"/>
              </w:rPr>
              <w:t>项目开始和结束日期</w:t>
            </w:r>
          </w:p>
        </w:tc>
        <w:tc>
          <w:tcPr>
            <w:tcW w:w="3272" w:type="pct"/>
            <w:shd w:val="clear" w:color="auto" w:fill="auto"/>
          </w:tcPr>
          <w:p w14:paraId="33B4030B" w14:textId="77777777" w:rsidR="00AB1943" w:rsidRPr="00922025" w:rsidRDefault="00AB1943" w:rsidP="006C4E70">
            <w:pPr>
              <w:spacing w:beforeLines="50" w:before="120" w:afterLines="50" w:after="120" w:line="360" w:lineRule="auto"/>
              <w:jc w:val="both"/>
              <w:rPr>
                <w:rFonts w:asciiTheme="minorEastAsia" w:hAnsiTheme="minorEastAsia" w:cs="Gill Sans Infant Std"/>
                <w:szCs w:val="24"/>
              </w:rPr>
            </w:pPr>
            <w:r w:rsidRPr="00922025">
              <w:rPr>
                <w:rFonts w:asciiTheme="minorEastAsia" w:hAnsiTheme="minorEastAsia" w:cs="Gill Sans Infant Std" w:hint="eastAsia"/>
                <w:szCs w:val="24"/>
              </w:rPr>
              <w:t>2018年7月1日</w:t>
            </w:r>
            <w:r w:rsidRPr="00922025">
              <w:rPr>
                <w:rFonts w:asciiTheme="minorEastAsia" w:hAnsiTheme="minorEastAsia" w:cs="Gill Sans Infant Std"/>
                <w:szCs w:val="24"/>
              </w:rPr>
              <w:t xml:space="preserve"> – </w:t>
            </w:r>
            <w:r w:rsidRPr="00922025">
              <w:rPr>
                <w:rFonts w:asciiTheme="minorEastAsia" w:hAnsiTheme="minorEastAsia" w:cs="Gill Sans Infant Std" w:hint="eastAsia"/>
                <w:szCs w:val="24"/>
              </w:rPr>
              <w:t>2023年6月30日</w:t>
            </w:r>
          </w:p>
        </w:tc>
      </w:tr>
      <w:tr w:rsidR="00AB1943" w:rsidRPr="00922025" w14:paraId="0964CCC5" w14:textId="77777777" w:rsidTr="00CE2431">
        <w:trPr>
          <w:trHeight w:val="379"/>
        </w:trPr>
        <w:tc>
          <w:tcPr>
            <w:tcW w:w="1728" w:type="pct"/>
            <w:shd w:val="clear" w:color="auto" w:fill="auto"/>
          </w:tcPr>
          <w:p w14:paraId="51CA020F" w14:textId="77777777" w:rsidR="00AB1943" w:rsidRPr="00922025" w:rsidRDefault="00AB1943" w:rsidP="006C4E70">
            <w:pPr>
              <w:spacing w:beforeLines="50" w:before="120" w:afterLines="50" w:after="120" w:line="360" w:lineRule="auto"/>
              <w:jc w:val="both"/>
              <w:rPr>
                <w:rFonts w:asciiTheme="minorEastAsia" w:hAnsiTheme="minorEastAsia" w:cs="Gill Sans Infant Std"/>
                <w:b/>
                <w:i/>
                <w:szCs w:val="24"/>
              </w:rPr>
            </w:pPr>
            <w:r w:rsidRPr="00922025">
              <w:rPr>
                <w:rFonts w:asciiTheme="minorEastAsia" w:hAnsiTheme="minorEastAsia" w:cs="Gill Sans Infant Std" w:hint="eastAsia"/>
                <w:b/>
                <w:bCs/>
                <w:szCs w:val="24"/>
              </w:rPr>
              <w:t>项目周期</w:t>
            </w:r>
          </w:p>
        </w:tc>
        <w:tc>
          <w:tcPr>
            <w:tcW w:w="3272" w:type="pct"/>
            <w:shd w:val="clear" w:color="auto" w:fill="auto"/>
          </w:tcPr>
          <w:p w14:paraId="4DBDE772" w14:textId="77777777" w:rsidR="00AB1943" w:rsidRPr="00922025" w:rsidRDefault="00AB1943" w:rsidP="006C4E70">
            <w:pPr>
              <w:spacing w:beforeLines="50" w:before="120" w:afterLines="50" w:after="120" w:line="360" w:lineRule="auto"/>
              <w:jc w:val="both"/>
              <w:rPr>
                <w:rFonts w:asciiTheme="minorEastAsia" w:hAnsiTheme="minorEastAsia" w:cs="Gill Sans Infant Std"/>
                <w:szCs w:val="24"/>
              </w:rPr>
            </w:pPr>
            <w:r w:rsidRPr="00922025">
              <w:rPr>
                <w:rFonts w:asciiTheme="minorEastAsia" w:hAnsiTheme="minorEastAsia" w:cs="Gill Sans Infant Std" w:hint="eastAsia"/>
                <w:szCs w:val="24"/>
              </w:rPr>
              <w:t>五年</w:t>
            </w:r>
          </w:p>
        </w:tc>
      </w:tr>
      <w:tr w:rsidR="00AB1943" w:rsidRPr="00922025" w14:paraId="6D92E272" w14:textId="77777777" w:rsidTr="00CE2431">
        <w:trPr>
          <w:trHeight w:val="400"/>
        </w:trPr>
        <w:tc>
          <w:tcPr>
            <w:tcW w:w="1728" w:type="pct"/>
            <w:shd w:val="clear" w:color="auto" w:fill="auto"/>
          </w:tcPr>
          <w:p w14:paraId="7B10588F" w14:textId="77777777" w:rsidR="00AB1943" w:rsidRPr="00922025" w:rsidRDefault="00AB1943" w:rsidP="006C4E70">
            <w:pPr>
              <w:spacing w:beforeLines="50" w:before="120" w:afterLines="50" w:after="120" w:line="360" w:lineRule="auto"/>
              <w:jc w:val="both"/>
              <w:rPr>
                <w:rFonts w:asciiTheme="minorEastAsia" w:hAnsiTheme="minorEastAsia" w:cs="Gill Sans Infant Std"/>
                <w:b/>
                <w:i/>
                <w:szCs w:val="24"/>
              </w:rPr>
            </w:pPr>
            <w:r w:rsidRPr="00922025">
              <w:rPr>
                <w:rFonts w:asciiTheme="minorEastAsia" w:hAnsiTheme="minorEastAsia" w:cs="Gill Sans Infant Std" w:hint="eastAsia"/>
                <w:b/>
                <w:szCs w:val="24"/>
              </w:rPr>
              <w:t>项目地点</w:t>
            </w:r>
          </w:p>
        </w:tc>
        <w:tc>
          <w:tcPr>
            <w:tcW w:w="3272" w:type="pct"/>
            <w:shd w:val="clear" w:color="auto" w:fill="auto"/>
          </w:tcPr>
          <w:p w14:paraId="3D227297" w14:textId="77777777" w:rsidR="00AB1943" w:rsidRPr="00922025" w:rsidRDefault="00AB1943" w:rsidP="006C4E70">
            <w:pPr>
              <w:spacing w:beforeLines="50" w:before="120" w:afterLines="50" w:after="120" w:line="360" w:lineRule="auto"/>
              <w:jc w:val="both"/>
              <w:rPr>
                <w:rFonts w:asciiTheme="minorEastAsia" w:hAnsiTheme="minorEastAsia" w:cs="Gill Sans Infant Std"/>
                <w:szCs w:val="24"/>
              </w:rPr>
            </w:pPr>
            <w:r w:rsidRPr="00922025">
              <w:rPr>
                <w:rFonts w:asciiTheme="minorEastAsia" w:hAnsiTheme="minorEastAsia" w:cs="Gill Sans Infant Std" w:hint="eastAsia"/>
                <w:szCs w:val="24"/>
              </w:rPr>
              <w:t>中国的5个区县</w:t>
            </w:r>
          </w:p>
        </w:tc>
      </w:tr>
      <w:tr w:rsidR="00AB1943" w:rsidRPr="00922025" w14:paraId="307B5CFF" w14:textId="77777777" w:rsidTr="00CE2431">
        <w:trPr>
          <w:trHeight w:val="379"/>
        </w:trPr>
        <w:tc>
          <w:tcPr>
            <w:tcW w:w="1728" w:type="pct"/>
            <w:shd w:val="clear" w:color="auto" w:fill="auto"/>
          </w:tcPr>
          <w:p w14:paraId="37061637" w14:textId="77777777" w:rsidR="00AB1943" w:rsidRPr="00922025" w:rsidRDefault="00AB1943" w:rsidP="006C4E70">
            <w:pPr>
              <w:spacing w:beforeLines="50" w:before="120" w:afterLines="50" w:after="120" w:line="360" w:lineRule="auto"/>
              <w:jc w:val="both"/>
              <w:rPr>
                <w:rFonts w:asciiTheme="minorEastAsia" w:hAnsiTheme="minorEastAsia" w:cs="Gill Sans Infant Std"/>
                <w:b/>
                <w:i/>
                <w:szCs w:val="24"/>
              </w:rPr>
            </w:pPr>
            <w:r w:rsidRPr="00922025">
              <w:rPr>
                <w:rFonts w:asciiTheme="minorEastAsia" w:hAnsiTheme="minorEastAsia" w:cs="Gill Sans Infant Std" w:hint="eastAsia"/>
                <w:b/>
                <w:bCs/>
                <w:szCs w:val="24"/>
              </w:rPr>
              <w:t>主题领域</w:t>
            </w:r>
          </w:p>
        </w:tc>
        <w:tc>
          <w:tcPr>
            <w:tcW w:w="3272" w:type="pct"/>
            <w:shd w:val="clear" w:color="auto" w:fill="auto"/>
          </w:tcPr>
          <w:p w14:paraId="7F8F1DE8" w14:textId="77777777" w:rsidR="00AB1943" w:rsidRPr="00922025" w:rsidRDefault="00AB1943" w:rsidP="006C4E70">
            <w:pPr>
              <w:spacing w:beforeLines="50" w:before="120" w:afterLines="50" w:after="120" w:line="360" w:lineRule="auto"/>
              <w:jc w:val="both"/>
              <w:rPr>
                <w:rFonts w:asciiTheme="minorEastAsia" w:hAnsiTheme="minorEastAsia" w:cs="Gill Sans Infant Std"/>
                <w:szCs w:val="24"/>
              </w:rPr>
            </w:pPr>
            <w:r w:rsidRPr="00922025">
              <w:rPr>
                <w:rFonts w:asciiTheme="minorEastAsia" w:hAnsiTheme="minorEastAsia" w:cs="Gill Sans Infant Std" w:hint="eastAsia"/>
                <w:szCs w:val="24"/>
              </w:rPr>
              <w:t>减轻灾害风险</w:t>
            </w:r>
          </w:p>
        </w:tc>
      </w:tr>
      <w:tr w:rsidR="00AB1943" w:rsidRPr="00922025" w14:paraId="3ED23F24" w14:textId="77777777" w:rsidTr="00CE2431">
        <w:trPr>
          <w:trHeight w:val="379"/>
        </w:trPr>
        <w:tc>
          <w:tcPr>
            <w:tcW w:w="1728" w:type="pct"/>
            <w:shd w:val="clear" w:color="auto" w:fill="auto"/>
          </w:tcPr>
          <w:p w14:paraId="41523AB8" w14:textId="77777777" w:rsidR="00AB1943" w:rsidRPr="00922025" w:rsidRDefault="00AB1943" w:rsidP="006C4E70">
            <w:pPr>
              <w:spacing w:beforeLines="50" w:before="120" w:afterLines="50" w:after="120" w:line="360" w:lineRule="auto"/>
              <w:jc w:val="both"/>
              <w:rPr>
                <w:rFonts w:asciiTheme="minorEastAsia" w:hAnsiTheme="minorEastAsia" w:cs="Gill Sans Infant Std"/>
                <w:b/>
                <w:i/>
                <w:szCs w:val="24"/>
              </w:rPr>
            </w:pPr>
            <w:r w:rsidRPr="00922025">
              <w:rPr>
                <w:rFonts w:asciiTheme="minorEastAsia" w:hAnsiTheme="minorEastAsia" w:cs="Gill Sans Infant Std" w:hint="eastAsia"/>
                <w:b/>
                <w:bCs/>
                <w:szCs w:val="24"/>
              </w:rPr>
              <w:t>资金捐赠方</w:t>
            </w:r>
          </w:p>
        </w:tc>
        <w:tc>
          <w:tcPr>
            <w:tcW w:w="3272" w:type="pct"/>
            <w:shd w:val="clear" w:color="auto" w:fill="auto"/>
          </w:tcPr>
          <w:p w14:paraId="0AA3892D" w14:textId="77777777" w:rsidR="00AB1943" w:rsidRPr="00922025" w:rsidRDefault="00AB1943" w:rsidP="006C4E70">
            <w:pPr>
              <w:spacing w:beforeLines="50" w:before="120" w:afterLines="50" w:after="120" w:line="360" w:lineRule="auto"/>
              <w:jc w:val="both"/>
              <w:rPr>
                <w:rFonts w:asciiTheme="minorEastAsia" w:hAnsiTheme="minorEastAsia" w:cs="Gill Sans Infant Std"/>
                <w:szCs w:val="24"/>
              </w:rPr>
            </w:pPr>
            <w:r w:rsidRPr="00922025">
              <w:rPr>
                <w:rFonts w:asciiTheme="minorEastAsia" w:hAnsiTheme="minorEastAsia" w:cs="Gill Sans Infant Std" w:hint="eastAsia"/>
                <w:szCs w:val="24"/>
              </w:rPr>
              <w:t>Laudes基金会</w:t>
            </w:r>
          </w:p>
        </w:tc>
      </w:tr>
      <w:tr w:rsidR="00AB1943" w:rsidRPr="00922025" w14:paraId="4D1CEC3A" w14:textId="77777777" w:rsidTr="00CE2431">
        <w:trPr>
          <w:trHeight w:val="779"/>
        </w:trPr>
        <w:tc>
          <w:tcPr>
            <w:tcW w:w="1728" w:type="pct"/>
            <w:shd w:val="clear" w:color="auto" w:fill="auto"/>
          </w:tcPr>
          <w:p w14:paraId="22CD1FF9" w14:textId="77777777" w:rsidR="00AB1943" w:rsidRPr="00922025" w:rsidRDefault="00AB1943" w:rsidP="006C4E70">
            <w:pPr>
              <w:spacing w:beforeLines="50" w:before="120" w:afterLines="50" w:after="120" w:line="360" w:lineRule="auto"/>
              <w:jc w:val="both"/>
              <w:rPr>
                <w:rFonts w:asciiTheme="minorEastAsia" w:hAnsiTheme="minorEastAsia" w:cs="Gill Sans Infant Std"/>
                <w:b/>
                <w:i/>
                <w:szCs w:val="24"/>
              </w:rPr>
            </w:pPr>
            <w:r w:rsidRPr="00922025">
              <w:rPr>
                <w:rFonts w:asciiTheme="minorEastAsia" w:hAnsiTheme="minorEastAsia" w:cs="Gill Sans Infant Std" w:hint="eastAsia"/>
                <w:b/>
                <w:szCs w:val="24"/>
              </w:rPr>
              <w:t>预估受益人</w:t>
            </w:r>
          </w:p>
        </w:tc>
        <w:tc>
          <w:tcPr>
            <w:tcW w:w="3272" w:type="pct"/>
            <w:shd w:val="clear" w:color="auto" w:fill="auto"/>
          </w:tcPr>
          <w:p w14:paraId="32504968" w14:textId="77777777" w:rsidR="00AB1943" w:rsidRPr="00922025" w:rsidRDefault="00AB1943" w:rsidP="006C4E70">
            <w:pPr>
              <w:spacing w:beforeLines="50" w:before="120" w:afterLines="50" w:after="120" w:line="360" w:lineRule="auto"/>
              <w:jc w:val="both"/>
              <w:rPr>
                <w:rFonts w:asciiTheme="minorEastAsia" w:hAnsiTheme="minorEastAsia" w:cs="Gill Sans Infant Std"/>
                <w:szCs w:val="24"/>
              </w:rPr>
            </w:pPr>
            <w:r w:rsidRPr="00922025">
              <w:rPr>
                <w:rFonts w:asciiTheme="minorEastAsia" w:hAnsiTheme="minorEastAsia" w:cs="Gill Sans Infant Std" w:hint="eastAsia"/>
                <w:szCs w:val="24"/>
              </w:rPr>
              <w:t>直接受益人：</w:t>
            </w:r>
            <w:r w:rsidRPr="00922025">
              <w:rPr>
                <w:rFonts w:asciiTheme="minorEastAsia" w:hAnsiTheme="minorEastAsia" w:cs="Gill Sans Infant Std"/>
                <w:szCs w:val="24"/>
              </w:rPr>
              <w:t>500所学校，20</w:t>
            </w:r>
            <w:r w:rsidRPr="00922025">
              <w:rPr>
                <w:rFonts w:asciiTheme="minorEastAsia" w:hAnsiTheme="minorEastAsia" w:cs="Gill Sans Infant Std" w:hint="eastAsia"/>
                <w:szCs w:val="24"/>
              </w:rPr>
              <w:t>万</w:t>
            </w:r>
            <w:r w:rsidRPr="00922025">
              <w:rPr>
                <w:rFonts w:asciiTheme="minorEastAsia" w:hAnsiTheme="minorEastAsia" w:cs="Gill Sans Infant Std"/>
                <w:szCs w:val="24"/>
              </w:rPr>
              <w:t>名学生，2</w:t>
            </w:r>
            <w:r w:rsidRPr="00922025">
              <w:rPr>
                <w:rFonts w:asciiTheme="minorEastAsia" w:hAnsiTheme="minorEastAsia" w:cs="Gill Sans Infant Std" w:hint="eastAsia"/>
                <w:szCs w:val="24"/>
              </w:rPr>
              <w:t>万</w:t>
            </w:r>
            <w:r w:rsidRPr="00922025">
              <w:rPr>
                <w:rFonts w:asciiTheme="minorEastAsia" w:hAnsiTheme="minorEastAsia" w:cs="Gill Sans Infant Std"/>
                <w:szCs w:val="24"/>
              </w:rPr>
              <w:t>名老师，</w:t>
            </w:r>
            <w:r w:rsidRPr="00922025">
              <w:rPr>
                <w:rFonts w:asciiTheme="minorEastAsia" w:hAnsiTheme="minorEastAsia" w:cs="Gill Sans Infant Std" w:hint="eastAsia"/>
                <w:szCs w:val="24"/>
              </w:rPr>
              <w:t>6.5万</w:t>
            </w:r>
            <w:r w:rsidRPr="00922025">
              <w:rPr>
                <w:rFonts w:asciiTheme="minorEastAsia" w:hAnsiTheme="minorEastAsia" w:cs="Gill Sans Infant Std"/>
                <w:szCs w:val="24"/>
              </w:rPr>
              <w:t>个家庭</w:t>
            </w:r>
          </w:p>
        </w:tc>
      </w:tr>
      <w:tr w:rsidR="00AB1943" w:rsidRPr="00922025" w14:paraId="18842400" w14:textId="77777777" w:rsidTr="00CE2431">
        <w:trPr>
          <w:trHeight w:val="1158"/>
        </w:trPr>
        <w:tc>
          <w:tcPr>
            <w:tcW w:w="1728" w:type="pct"/>
            <w:shd w:val="clear" w:color="auto" w:fill="auto"/>
          </w:tcPr>
          <w:p w14:paraId="699F57EA" w14:textId="77777777" w:rsidR="00AB1943" w:rsidRPr="00922025" w:rsidRDefault="00AB1943" w:rsidP="006C4E70">
            <w:pPr>
              <w:spacing w:beforeLines="50" w:before="120" w:afterLines="50" w:after="120" w:line="360" w:lineRule="auto"/>
              <w:jc w:val="both"/>
              <w:rPr>
                <w:rFonts w:asciiTheme="minorEastAsia" w:hAnsiTheme="minorEastAsia" w:cs="Gill Sans Infant Std"/>
                <w:b/>
                <w:i/>
                <w:szCs w:val="24"/>
              </w:rPr>
            </w:pPr>
            <w:r w:rsidRPr="00922025">
              <w:rPr>
                <w:rFonts w:asciiTheme="minorEastAsia" w:hAnsiTheme="minorEastAsia" w:cs="Gill Sans Infant Std" w:hint="eastAsia"/>
                <w:b/>
                <w:szCs w:val="24"/>
              </w:rPr>
              <w:t>项目总目标</w:t>
            </w:r>
          </w:p>
        </w:tc>
        <w:tc>
          <w:tcPr>
            <w:tcW w:w="3272" w:type="pct"/>
            <w:shd w:val="clear" w:color="auto" w:fill="auto"/>
          </w:tcPr>
          <w:p w14:paraId="20FCACF6" w14:textId="77777777" w:rsidR="00AB1943" w:rsidRPr="00922025" w:rsidRDefault="00AB1943" w:rsidP="006C4E70">
            <w:pPr>
              <w:spacing w:beforeLines="50" w:before="120" w:afterLines="50" w:after="120" w:line="360" w:lineRule="auto"/>
              <w:jc w:val="both"/>
              <w:rPr>
                <w:rFonts w:asciiTheme="minorEastAsia" w:hAnsiTheme="minorEastAsia" w:cs="Gill Sans Infant Std"/>
                <w:szCs w:val="24"/>
              </w:rPr>
            </w:pPr>
            <w:r w:rsidRPr="00922025">
              <w:rPr>
                <w:rFonts w:asciiTheme="minorEastAsia" w:hAnsiTheme="minorEastAsia" w:cs="Gill Sans Infant Std" w:hint="eastAsia"/>
                <w:szCs w:val="24"/>
              </w:rPr>
              <w:t>以四川省为重点，提升中国城镇学校和家庭针对自然灾害和日常危险的减防灾能力与抗灾韧性。</w:t>
            </w:r>
          </w:p>
        </w:tc>
      </w:tr>
    </w:tbl>
    <w:p w14:paraId="2065C42E" w14:textId="77777777" w:rsidR="00AB1943" w:rsidRDefault="00AB1943" w:rsidP="00DB40B1">
      <w:pPr>
        <w:jc w:val="both"/>
      </w:pPr>
    </w:p>
    <w:p w14:paraId="7B23EAAE" w14:textId="77777777" w:rsidR="00AB1943" w:rsidRDefault="00AB1943" w:rsidP="00DB40B1">
      <w:pPr>
        <w:spacing w:after="0" w:line="240" w:lineRule="auto"/>
        <w:jc w:val="both"/>
      </w:pPr>
      <w:r>
        <w:br w:type="page"/>
      </w:r>
    </w:p>
    <w:p w14:paraId="6D04D28C" w14:textId="77777777" w:rsidR="0016159E" w:rsidRPr="00AB1943" w:rsidRDefault="0016159E" w:rsidP="00DB40B1">
      <w:pPr>
        <w:spacing w:line="360" w:lineRule="auto"/>
        <w:ind w:firstLine="360"/>
        <w:jc w:val="both"/>
        <w:rPr>
          <w:rFonts w:ascii="宋体" w:eastAsia="宋体" w:hAnsi="宋体" w:cs="Gill Sans Infant Std"/>
          <w:sz w:val="24"/>
          <w:szCs w:val="24"/>
        </w:rPr>
      </w:pPr>
    </w:p>
    <w:p w14:paraId="7D8AECBE" w14:textId="1A5217DE" w:rsidR="001A52F6" w:rsidRDefault="00386437" w:rsidP="002E5E3E">
      <w:pPr>
        <w:spacing w:line="360" w:lineRule="auto"/>
        <w:ind w:firstLineChars="200" w:firstLine="440"/>
        <w:jc w:val="both"/>
      </w:pPr>
      <w:r>
        <w:rPr>
          <w:rFonts w:hint="eastAsia"/>
        </w:rPr>
        <w:t>以下</w:t>
      </w:r>
      <w:r w:rsidR="00F4653F">
        <w:rPr>
          <w:rFonts w:hint="eastAsia"/>
        </w:rPr>
        <w:t>部分简单介绍了家庭安全计划，并简单说明了</w:t>
      </w:r>
      <w:r>
        <w:rPr>
          <w:rFonts w:hint="eastAsia"/>
        </w:rPr>
        <w:t>本</w:t>
      </w:r>
      <w:r w:rsidR="001A52F6">
        <w:rPr>
          <w:rFonts w:hint="eastAsia"/>
        </w:rPr>
        <w:t>研究</w:t>
      </w:r>
      <w:r>
        <w:rPr>
          <w:rFonts w:hint="eastAsia"/>
        </w:rPr>
        <w:t>的研究</w:t>
      </w:r>
      <w:r w:rsidR="001A52F6">
        <w:rPr>
          <w:rFonts w:hint="eastAsia"/>
        </w:rPr>
        <w:t>范围、主要研究问题、研究方法等</w:t>
      </w:r>
      <w:r w:rsidR="001C34E3">
        <w:rPr>
          <w:rFonts w:hint="eastAsia"/>
        </w:rPr>
        <w:t>内容</w:t>
      </w:r>
      <w:r w:rsidR="001A52F6">
        <w:rPr>
          <w:rFonts w:hint="eastAsia"/>
        </w:rPr>
        <w:t>。</w:t>
      </w:r>
    </w:p>
    <w:p w14:paraId="3BECE83D" w14:textId="77777777" w:rsidR="00D104BD" w:rsidRPr="001A52F6" w:rsidRDefault="00D104BD" w:rsidP="001A52F6">
      <w:pPr>
        <w:spacing w:line="360" w:lineRule="auto"/>
        <w:ind w:firstLine="360"/>
        <w:jc w:val="both"/>
        <w:rPr>
          <w:rFonts w:ascii="宋体" w:eastAsia="宋体" w:hAnsi="宋体" w:cs="Gill Sans Infant Std"/>
          <w:sz w:val="24"/>
          <w:szCs w:val="24"/>
        </w:rPr>
      </w:pPr>
    </w:p>
    <w:p w14:paraId="24173226" w14:textId="76A12242" w:rsidR="00AC67CE" w:rsidRPr="00F4653F" w:rsidRDefault="00F4653F" w:rsidP="00AC67CE">
      <w:pPr>
        <w:pStyle w:val="1"/>
        <w:rPr>
          <w:sz w:val="28"/>
        </w:rPr>
      </w:pPr>
      <w:r w:rsidRPr="00F4653F">
        <w:rPr>
          <w:rFonts w:hint="eastAsia"/>
          <w:sz w:val="28"/>
        </w:rPr>
        <w:t>家庭安全计划</w:t>
      </w:r>
      <w:r>
        <w:rPr>
          <w:rFonts w:hint="eastAsia"/>
          <w:sz w:val="28"/>
        </w:rPr>
        <w:t>简介</w:t>
      </w:r>
    </w:p>
    <w:p w14:paraId="445C8484" w14:textId="77777777" w:rsidR="00F4653F" w:rsidRPr="00781412" w:rsidRDefault="00F4653F" w:rsidP="002E5E3E">
      <w:pPr>
        <w:spacing w:line="360" w:lineRule="auto"/>
        <w:ind w:firstLineChars="200" w:firstLine="480"/>
        <w:jc w:val="both"/>
        <w:rPr>
          <w:rFonts w:asciiTheme="minorEastAsia" w:hAnsiTheme="minorEastAsia"/>
          <w:sz w:val="24"/>
          <w:szCs w:val="24"/>
        </w:rPr>
      </w:pPr>
      <w:r w:rsidRPr="00781412">
        <w:rPr>
          <w:rFonts w:asciiTheme="minorEastAsia" w:hAnsiTheme="minorEastAsia" w:hint="eastAsia"/>
          <w:sz w:val="24"/>
          <w:szCs w:val="24"/>
        </w:rPr>
        <w:t>家庭是最基础的社会单元，也是我们每个人生命与生活的重要组成部分。如果不事先计划、准备，灾害发生时，我们和家人很可能不能冷静、正确应对，从而造成财产甚至生命损失。而如果能在灾害发生前采取减灾措施，就可以有效减轻灾害家庭带来的负面影响。</w:t>
      </w:r>
    </w:p>
    <w:p w14:paraId="2C549532" w14:textId="77777777" w:rsidR="00F4653F" w:rsidRPr="00781412" w:rsidRDefault="00F4653F" w:rsidP="002E5E3E">
      <w:pPr>
        <w:spacing w:line="360" w:lineRule="auto"/>
        <w:ind w:firstLineChars="200" w:firstLine="480"/>
        <w:jc w:val="both"/>
        <w:rPr>
          <w:rFonts w:asciiTheme="minorEastAsia" w:hAnsiTheme="minorEastAsia"/>
          <w:sz w:val="24"/>
          <w:szCs w:val="24"/>
        </w:rPr>
      </w:pPr>
      <w:r w:rsidRPr="00781412">
        <w:rPr>
          <w:rFonts w:asciiTheme="minorEastAsia" w:hAnsiTheme="minorEastAsia" w:hint="eastAsia"/>
          <w:sz w:val="24"/>
          <w:szCs w:val="24"/>
        </w:rPr>
        <w:t>国际上，联合国减灾战略署、联合国儿童基金会、国际红十字与红新月联合会、救助儿童会等多家国际机构均认可《全面的学校安全框架》，并共同推广该框架。该框架的总目标之一便是减少学校师生在灾害发生时的伤亡。然而，学校师生并不仅是生活在学校，他们也有诸多时间会在家中度过，这段时间里他们和家人的安全同样很重要。那么，如何让学校师生的家庭更安全？</w:t>
      </w:r>
    </w:p>
    <w:p w14:paraId="43EC5F74" w14:textId="09FBFB07" w:rsidR="00F4653F" w:rsidRPr="00781412" w:rsidRDefault="00F4653F" w:rsidP="002E5E3E">
      <w:pPr>
        <w:spacing w:line="360" w:lineRule="auto"/>
        <w:ind w:firstLineChars="200" w:firstLine="480"/>
        <w:jc w:val="both"/>
        <w:rPr>
          <w:rFonts w:asciiTheme="minorEastAsia" w:hAnsiTheme="minorEastAsia"/>
          <w:sz w:val="24"/>
          <w:szCs w:val="24"/>
        </w:rPr>
      </w:pPr>
      <w:r w:rsidRPr="00781412">
        <w:rPr>
          <w:rFonts w:asciiTheme="minorEastAsia" w:hAnsiTheme="minorEastAsia" w:hint="eastAsia"/>
          <w:sz w:val="24"/>
          <w:szCs w:val="24"/>
        </w:rPr>
        <w:t>国际研究表明，只有在下列情况下，人们才会积极采取减灾措施：（1）知道可采取什么具体措施来减轻灾害风险；（2）确信这些减轻灾害风险的措施是行之有效的；（3）认为自己具备采取措施的能力。基于研究结论，2012年，救助儿童会和国际红十字会与红新月会国际联合会共同开发了以实证为基础、以共识为方向的《公众减灾意识与公共减灾教育：关键信息》（以下简称《减灾关键信息》）一书。</w:t>
      </w:r>
      <w:r w:rsidR="00B92486" w:rsidRPr="00B92486">
        <w:rPr>
          <w:rFonts w:asciiTheme="minorEastAsia" w:hAnsiTheme="minorEastAsia" w:hint="eastAsia"/>
          <w:sz w:val="24"/>
          <w:szCs w:val="24"/>
        </w:rPr>
        <w:t>《减灾关键信息》汇编了地震、火灾、滑坡、台风等数个常见灾种的减灾备灾措施，并针对家庭层面撰写了家庭减灾计划表，其中列举了诸多家庭层面所需要采取的重要减灾备灾措施。</w:t>
      </w:r>
      <w:r w:rsidRPr="00781412">
        <w:rPr>
          <w:rFonts w:asciiTheme="minorEastAsia" w:hAnsiTheme="minorEastAsia" w:hint="eastAsia"/>
          <w:sz w:val="24"/>
          <w:szCs w:val="24"/>
        </w:rPr>
        <w:t>2016年，救助儿童会、国际红十字会与红新月会国际联合会和北师大风险治理创新研究中心合作，邀请全国四十几位专家学者共同审阅出版了中文版、符合我国国情的《减灾关键信息》。</w:t>
      </w:r>
    </w:p>
    <w:p w14:paraId="5E16B922" w14:textId="77777777" w:rsidR="00F4653F" w:rsidRPr="00781412" w:rsidRDefault="00F4653F" w:rsidP="002E5E3E">
      <w:pPr>
        <w:spacing w:line="360" w:lineRule="auto"/>
        <w:ind w:firstLineChars="200" w:firstLine="480"/>
        <w:jc w:val="both"/>
        <w:rPr>
          <w:rFonts w:asciiTheme="minorEastAsia" w:hAnsiTheme="minorEastAsia"/>
          <w:sz w:val="24"/>
          <w:szCs w:val="24"/>
        </w:rPr>
      </w:pPr>
      <w:r w:rsidRPr="00781412">
        <w:rPr>
          <w:rFonts w:asciiTheme="minorEastAsia" w:hAnsiTheme="minorEastAsia" w:hint="eastAsia"/>
          <w:sz w:val="24"/>
          <w:szCs w:val="24"/>
        </w:rPr>
        <w:t>在前期项目过程中，救助儿童会从中文版的《减灾关键信息》中提炼出了家庭安全的关键信息，于2018年开发了《家庭减灾计划》、于2020年更新了该手册（并更名为《家庭安全计划》），并开发了配套的《家庭安全计划活动手册》。这两本手册图文并茂，目</w:t>
      </w:r>
      <w:r w:rsidRPr="00781412">
        <w:rPr>
          <w:rFonts w:asciiTheme="minorEastAsia" w:hAnsiTheme="minorEastAsia" w:hint="eastAsia"/>
          <w:sz w:val="24"/>
          <w:szCs w:val="24"/>
        </w:rPr>
        <w:lastRenderedPageBreak/>
        <w:t>的是以简单易懂的形式，把一系列具体的、行之有效的家庭安全与减灾的措施传递给学校师生和广大公众，最终可以让更多的家庭积极采取减灾备灾措施，成为减防灾的重要力量。2018年至今，救助儿童会持续和多方合作伙伴开展合作，发放手册数十万册，并开展相关线上线下宣传活动，多方携手共同推广家庭安全的理念与措施。接下来还将基于这两本手册，开发家庭安全计划微信小程序，并继续围绕家庭安全开展一系列的宣传倡导活动。</w:t>
      </w:r>
    </w:p>
    <w:p w14:paraId="28C93EF2" w14:textId="77777777" w:rsidR="00F4653F" w:rsidRPr="00781412" w:rsidRDefault="00F4653F" w:rsidP="002E5E3E">
      <w:pPr>
        <w:spacing w:line="360" w:lineRule="auto"/>
        <w:ind w:firstLineChars="200" w:firstLine="480"/>
        <w:jc w:val="both"/>
        <w:rPr>
          <w:rFonts w:asciiTheme="minorEastAsia" w:hAnsiTheme="minorEastAsia"/>
          <w:sz w:val="24"/>
          <w:szCs w:val="24"/>
        </w:rPr>
      </w:pPr>
      <w:r w:rsidRPr="00781412">
        <w:rPr>
          <w:rFonts w:asciiTheme="minorEastAsia" w:hAnsiTheme="minorEastAsia" w:hint="eastAsia"/>
          <w:sz w:val="24"/>
          <w:szCs w:val="24"/>
        </w:rPr>
        <w:t>尽管前期的项目经验和研究已表明，当儿童将《家庭安全计划》手册带回家并与家人分享时，儿童可以成为家校之间的桥梁——将学校所学的安全知识和技能带回家里、增强家庭安全。但是，线上线下的公众宣传倡导活动是否会促进公众的知识转移和行为改变？关于家庭安全计划的公众宣传倡导活动是否有效、能否产生大规模的影响？这都还是有待研究的问题。因此，</w:t>
      </w:r>
      <w:r w:rsidRPr="00781412">
        <w:rPr>
          <w:rFonts w:asciiTheme="minorEastAsia" w:hAnsiTheme="minorEastAsia"/>
          <w:sz w:val="24"/>
          <w:szCs w:val="24"/>
        </w:rPr>
        <w:t>我们</w:t>
      </w:r>
      <w:r w:rsidRPr="00781412">
        <w:rPr>
          <w:rFonts w:asciiTheme="minorEastAsia" w:hAnsiTheme="minorEastAsia" w:hint="eastAsia"/>
          <w:sz w:val="24"/>
          <w:szCs w:val="24"/>
        </w:rPr>
        <w:t>希望邀请第三方调研团队开展研究，</w:t>
      </w:r>
      <w:r w:rsidRPr="00781412">
        <w:rPr>
          <w:rFonts w:asciiTheme="minorEastAsia" w:hAnsiTheme="minorEastAsia"/>
          <w:sz w:val="24"/>
          <w:szCs w:val="24"/>
        </w:rPr>
        <w:t>了解</w:t>
      </w:r>
      <w:r w:rsidRPr="00781412">
        <w:rPr>
          <w:rFonts w:asciiTheme="minorEastAsia" w:hAnsiTheme="minorEastAsia" w:hint="eastAsia"/>
          <w:sz w:val="24"/>
          <w:szCs w:val="24"/>
        </w:rPr>
        <w:t>大规模公众宣传倡导</w:t>
      </w:r>
      <w:r w:rsidRPr="00781412">
        <w:rPr>
          <w:rFonts w:asciiTheme="minorEastAsia" w:hAnsiTheme="minorEastAsia"/>
          <w:sz w:val="24"/>
          <w:szCs w:val="24"/>
        </w:rPr>
        <w:t>活动</w:t>
      </w:r>
      <w:r w:rsidRPr="00781412">
        <w:rPr>
          <w:rFonts w:asciiTheme="minorEastAsia" w:hAnsiTheme="minorEastAsia" w:hint="eastAsia"/>
          <w:sz w:val="24"/>
          <w:szCs w:val="24"/>
        </w:rPr>
        <w:t>设计能否及如何促进积极行为改变，从而为以后更深入的研究奠定证据基础、为后期优化项目活动提供建议。</w:t>
      </w:r>
    </w:p>
    <w:p w14:paraId="1983C4D9" w14:textId="7CC2C5CA" w:rsidR="00682E8B" w:rsidRDefault="00C10BF9" w:rsidP="002E5E3E">
      <w:pPr>
        <w:spacing w:line="360" w:lineRule="auto"/>
        <w:ind w:firstLineChars="200" w:firstLine="480"/>
        <w:jc w:val="both"/>
        <w:rPr>
          <w:rFonts w:ascii="宋体" w:eastAsia="宋体" w:hAnsi="宋体" w:cs="Gill Sans Infant Std"/>
          <w:sz w:val="24"/>
          <w:szCs w:val="24"/>
        </w:rPr>
      </w:pPr>
      <w:r w:rsidRPr="00682E8B">
        <w:rPr>
          <w:rFonts w:asciiTheme="minorEastAsia" w:hAnsiTheme="minorEastAsia" w:hint="eastAsia"/>
          <w:sz w:val="24"/>
          <w:szCs w:val="24"/>
        </w:rPr>
        <w:t>注：《家庭安全计划》手册和《家庭安全计划活动手册》均可在救助儿童会官网查看，</w:t>
      </w:r>
      <w:r w:rsidR="00F75F58" w:rsidRPr="00682E8B">
        <w:rPr>
          <w:rFonts w:asciiTheme="minorEastAsia" w:hAnsiTheme="minorEastAsia" w:hint="eastAsia"/>
          <w:sz w:val="24"/>
          <w:szCs w:val="24"/>
        </w:rPr>
        <w:t>请见</w:t>
      </w:r>
      <w:r w:rsidRPr="00682E8B">
        <w:rPr>
          <w:rFonts w:asciiTheme="minorEastAsia" w:hAnsiTheme="minorEastAsia" w:hint="eastAsia"/>
          <w:sz w:val="24"/>
          <w:szCs w:val="24"/>
        </w:rPr>
        <w:t>：</w:t>
      </w:r>
      <w:hyperlink r:id="rId8" w:history="1">
        <w:r w:rsidR="00682E8B" w:rsidRPr="00DA0315">
          <w:rPr>
            <w:rStyle w:val="a5"/>
            <w:rFonts w:asciiTheme="minorEastAsia" w:hAnsiTheme="minorEastAsia"/>
            <w:sz w:val="24"/>
            <w:szCs w:val="24"/>
          </w:rPr>
          <w:t>http://www.savethechildren.org.cn/news-publication</w:t>
        </w:r>
      </w:hyperlink>
      <w:r w:rsidR="00682E8B">
        <w:rPr>
          <w:rFonts w:asciiTheme="minorEastAsia" w:hAnsiTheme="minorEastAsia" w:hint="eastAsia"/>
          <w:sz w:val="24"/>
          <w:szCs w:val="24"/>
        </w:rPr>
        <w:t>。</w:t>
      </w:r>
    </w:p>
    <w:p w14:paraId="76A08949" w14:textId="77777777" w:rsidR="00453892" w:rsidRPr="00AB1943" w:rsidRDefault="00453892" w:rsidP="00DB40B1">
      <w:pPr>
        <w:spacing w:line="360" w:lineRule="auto"/>
        <w:ind w:firstLine="360"/>
        <w:jc w:val="both"/>
        <w:rPr>
          <w:rFonts w:ascii="宋体" w:eastAsia="宋体" w:hAnsi="宋体" w:cs="Gill Sans Infant Std"/>
          <w:sz w:val="24"/>
          <w:szCs w:val="24"/>
        </w:rPr>
      </w:pPr>
    </w:p>
    <w:p w14:paraId="51CA2F09" w14:textId="399E2682" w:rsidR="00AB1943" w:rsidRDefault="006766FD" w:rsidP="00DB40B1">
      <w:pPr>
        <w:pStyle w:val="1"/>
      </w:pPr>
      <w:r>
        <w:rPr>
          <w:rFonts w:hint="eastAsia"/>
        </w:rPr>
        <w:t>研究</w:t>
      </w:r>
      <w:r w:rsidR="00AB1943">
        <w:rPr>
          <w:rFonts w:hint="eastAsia"/>
        </w:rPr>
        <w:t>范围</w:t>
      </w:r>
      <w:r w:rsidR="00AB1943">
        <w:t xml:space="preserve"> </w:t>
      </w:r>
    </w:p>
    <w:p w14:paraId="547B55D8" w14:textId="77777777" w:rsidR="00AB1943" w:rsidRPr="00AB1943" w:rsidRDefault="00AB1943" w:rsidP="00DB40B1">
      <w:pPr>
        <w:pStyle w:val="2"/>
      </w:pPr>
      <w:r w:rsidRPr="00AB1943">
        <w:rPr>
          <w:rFonts w:hint="eastAsia"/>
        </w:rPr>
        <w:t>目的和主要问题</w:t>
      </w:r>
    </w:p>
    <w:p w14:paraId="1A9916B0" w14:textId="5D47C603" w:rsidR="00AB1943" w:rsidRPr="00AB1943" w:rsidRDefault="00AB1943" w:rsidP="002E5E3E">
      <w:pPr>
        <w:spacing w:line="360" w:lineRule="auto"/>
        <w:ind w:firstLineChars="200" w:firstLine="480"/>
        <w:jc w:val="both"/>
        <w:rPr>
          <w:rFonts w:ascii="宋体" w:eastAsia="宋体" w:hAnsi="宋体" w:cs="Gill Sans Infant Std"/>
          <w:sz w:val="24"/>
          <w:szCs w:val="24"/>
        </w:rPr>
      </w:pPr>
      <w:r w:rsidRPr="00AB1943">
        <w:rPr>
          <w:rFonts w:ascii="宋体" w:eastAsia="宋体" w:hAnsi="宋体" w:cs="Gill Sans Infant Std" w:hint="eastAsia"/>
          <w:sz w:val="24"/>
          <w:szCs w:val="24"/>
        </w:rPr>
        <w:t>该项目将以最新的</w:t>
      </w:r>
      <w:r w:rsidR="004B55ED">
        <w:rPr>
          <w:rFonts w:ascii="宋体" w:eastAsia="宋体" w:hAnsi="宋体" w:cs="Gill Sans Infant Std" w:hint="eastAsia"/>
          <w:sz w:val="24"/>
          <w:szCs w:val="24"/>
        </w:rPr>
        <w:t>《</w:t>
      </w:r>
      <w:r w:rsidR="004B55ED" w:rsidRPr="00AB1943">
        <w:rPr>
          <w:rFonts w:ascii="宋体" w:eastAsia="宋体" w:hAnsi="宋体" w:cs="Gill Sans Infant Std" w:hint="eastAsia"/>
          <w:sz w:val="24"/>
          <w:szCs w:val="24"/>
        </w:rPr>
        <w:t>家庭安全计划</w:t>
      </w:r>
      <w:r w:rsidR="004B55ED">
        <w:rPr>
          <w:rFonts w:ascii="宋体" w:eastAsia="宋体" w:hAnsi="宋体" w:cs="Gill Sans Infant Std" w:hint="eastAsia"/>
          <w:sz w:val="24"/>
          <w:szCs w:val="24"/>
        </w:rPr>
        <w:t>》</w:t>
      </w:r>
      <w:r w:rsidR="00111237">
        <w:rPr>
          <w:rFonts w:ascii="宋体" w:eastAsia="宋体" w:hAnsi="宋体" w:cs="Gill Sans Infant Std" w:hint="eastAsia"/>
          <w:sz w:val="24"/>
          <w:szCs w:val="24"/>
        </w:rPr>
        <w:t>手册</w:t>
      </w:r>
      <w:r w:rsidRPr="00AB1943">
        <w:rPr>
          <w:rFonts w:ascii="宋体" w:eastAsia="宋体" w:hAnsi="宋体" w:cs="Gill Sans Infant Std" w:hint="eastAsia"/>
          <w:sz w:val="24"/>
          <w:szCs w:val="24"/>
        </w:rPr>
        <w:t>和开发</w:t>
      </w:r>
      <w:r w:rsidR="004B55ED">
        <w:rPr>
          <w:rFonts w:ascii="宋体" w:eastAsia="宋体" w:hAnsi="宋体" w:cs="Gill Sans Infant Std" w:hint="eastAsia"/>
          <w:sz w:val="24"/>
          <w:szCs w:val="24"/>
        </w:rPr>
        <w:t>中</w:t>
      </w:r>
      <w:r w:rsidRPr="00AB1943">
        <w:rPr>
          <w:rFonts w:ascii="宋体" w:eastAsia="宋体" w:hAnsi="宋体" w:cs="Gill Sans Infant Std" w:hint="eastAsia"/>
          <w:sz w:val="24"/>
          <w:szCs w:val="24"/>
        </w:rPr>
        <w:t>的家庭安全计划</w:t>
      </w:r>
      <w:r w:rsidR="00EA4D26">
        <w:rPr>
          <w:rFonts w:ascii="宋体" w:eastAsia="宋体" w:hAnsi="宋体" w:cs="Gill Sans Infant Std" w:hint="eastAsia"/>
          <w:sz w:val="24"/>
          <w:szCs w:val="24"/>
        </w:rPr>
        <w:t>小程序</w:t>
      </w:r>
      <w:r w:rsidRPr="00AB1943">
        <w:rPr>
          <w:rFonts w:ascii="宋体" w:eastAsia="宋体" w:hAnsi="宋体" w:cs="Gill Sans Infant Std" w:hint="eastAsia"/>
          <w:sz w:val="24"/>
          <w:szCs w:val="24"/>
        </w:rPr>
        <w:t>为基础，与多</w:t>
      </w:r>
      <w:r w:rsidR="006431CB">
        <w:rPr>
          <w:rFonts w:ascii="宋体" w:eastAsia="宋体" w:hAnsi="宋体" w:cs="Gill Sans Infant Std" w:hint="eastAsia"/>
          <w:sz w:val="24"/>
          <w:szCs w:val="24"/>
        </w:rPr>
        <w:t>方</w:t>
      </w:r>
      <w:r w:rsidRPr="00AB1943">
        <w:rPr>
          <w:rFonts w:ascii="宋体" w:eastAsia="宋体" w:hAnsi="宋体" w:cs="Gill Sans Infant Std" w:hint="eastAsia"/>
          <w:sz w:val="24"/>
          <w:szCs w:val="24"/>
        </w:rPr>
        <w:t>伙伴合作，</w:t>
      </w:r>
      <w:r>
        <w:rPr>
          <w:rFonts w:ascii="宋体" w:eastAsia="宋体" w:hAnsi="宋体" w:cs="Gill Sans Infant Std" w:hint="eastAsia"/>
          <w:sz w:val="24"/>
          <w:szCs w:val="24"/>
        </w:rPr>
        <w:t>通过</w:t>
      </w:r>
      <w:r w:rsidR="00C07415">
        <w:rPr>
          <w:rFonts w:ascii="宋体" w:eastAsia="宋体" w:hAnsi="宋体" w:cs="Gill Sans Infant Std" w:hint="eastAsia"/>
          <w:sz w:val="24"/>
          <w:szCs w:val="24"/>
        </w:rPr>
        <w:t>网络</w:t>
      </w:r>
      <w:r w:rsidRPr="00AB1943">
        <w:rPr>
          <w:rFonts w:ascii="宋体" w:eastAsia="宋体" w:hAnsi="宋体" w:cs="Gill Sans Infant Std" w:hint="eastAsia"/>
          <w:sz w:val="24"/>
          <w:szCs w:val="24"/>
        </w:rPr>
        <w:t>平台</w:t>
      </w:r>
      <w:r w:rsidR="008F7EC8">
        <w:rPr>
          <w:rFonts w:ascii="宋体" w:eastAsia="宋体" w:hAnsi="宋体" w:cs="Gill Sans Infant Std" w:hint="eastAsia"/>
          <w:sz w:val="24"/>
          <w:szCs w:val="24"/>
        </w:rPr>
        <w:t>等</w:t>
      </w:r>
      <w:r w:rsidRPr="00AB1943">
        <w:rPr>
          <w:rFonts w:ascii="宋体" w:eastAsia="宋体" w:hAnsi="宋体" w:cs="Gill Sans Infant Std" w:hint="eastAsia"/>
          <w:sz w:val="24"/>
          <w:szCs w:val="24"/>
        </w:rPr>
        <w:t>开展公众宣传活动。</w:t>
      </w:r>
      <w:r w:rsidR="006D4954" w:rsidRPr="00A90C9B">
        <w:rPr>
          <w:rFonts w:asciiTheme="minorEastAsia" w:hAnsiTheme="minorEastAsia" w:cs="Times New Roman" w:hint="eastAsia"/>
          <w:sz w:val="24"/>
          <w:szCs w:val="21"/>
        </w:rPr>
        <w:t>为了了解干预措施如何是否及如何</w:t>
      </w:r>
      <w:r w:rsidR="006D4954">
        <w:rPr>
          <w:rFonts w:asciiTheme="minorEastAsia" w:hAnsiTheme="minorEastAsia" w:cs="Times New Roman" w:hint="eastAsia"/>
          <w:sz w:val="24"/>
          <w:szCs w:val="21"/>
        </w:rPr>
        <w:t>促进家庭安全</w:t>
      </w:r>
      <w:r w:rsidR="006D4954" w:rsidRPr="00A90C9B">
        <w:rPr>
          <w:rFonts w:asciiTheme="minorEastAsia" w:hAnsiTheme="minorEastAsia" w:cs="Times New Roman" w:hint="eastAsia"/>
          <w:sz w:val="24"/>
          <w:szCs w:val="21"/>
        </w:rPr>
        <w:t>、</w:t>
      </w:r>
      <w:r w:rsidR="006D4954">
        <w:rPr>
          <w:rFonts w:asciiTheme="minorEastAsia" w:hAnsiTheme="minorEastAsia" w:cs="Times New Roman" w:hint="eastAsia"/>
          <w:sz w:val="24"/>
          <w:szCs w:val="21"/>
        </w:rPr>
        <w:t>了解</w:t>
      </w:r>
      <w:r w:rsidR="006D4954" w:rsidRPr="00A90C9B">
        <w:rPr>
          <w:rFonts w:asciiTheme="minorEastAsia" w:hAnsiTheme="minorEastAsia" w:cs="Times New Roman" w:hint="eastAsia"/>
          <w:sz w:val="24"/>
          <w:szCs w:val="21"/>
        </w:rPr>
        <w:t>如何优化后期项目活动，并为以后更深入的研究奠定证据基础，救助儿童会特邀请第三方调研团队针对公众宣传倡导活动开展研究。</w:t>
      </w:r>
    </w:p>
    <w:p w14:paraId="7E0821E5" w14:textId="642E958B" w:rsidR="00AB1943" w:rsidRPr="00AB1943" w:rsidRDefault="00AB1943" w:rsidP="002E5E3E">
      <w:pPr>
        <w:spacing w:line="360" w:lineRule="auto"/>
        <w:ind w:firstLineChars="200" w:firstLine="480"/>
        <w:jc w:val="both"/>
        <w:rPr>
          <w:rFonts w:ascii="宋体" w:eastAsia="宋体" w:hAnsi="宋体" w:cs="Gill Sans Infant Std"/>
          <w:sz w:val="24"/>
          <w:szCs w:val="24"/>
        </w:rPr>
      </w:pPr>
      <w:r w:rsidRPr="00AB1943">
        <w:rPr>
          <w:rFonts w:ascii="宋体" w:eastAsia="宋体" w:hAnsi="宋体" w:cs="Gill Sans Infant Std" w:hint="eastAsia"/>
          <w:sz w:val="24"/>
          <w:szCs w:val="24"/>
        </w:rPr>
        <w:t>本研究将</w:t>
      </w:r>
      <w:r w:rsidR="005D7F79">
        <w:rPr>
          <w:rFonts w:ascii="宋体" w:eastAsia="宋体" w:hAnsi="宋体" w:cs="Gill Sans Infant Std" w:hint="eastAsia"/>
          <w:sz w:val="24"/>
          <w:szCs w:val="24"/>
        </w:rPr>
        <w:t>基于</w:t>
      </w:r>
      <w:r w:rsidRPr="00AB1943">
        <w:rPr>
          <w:rFonts w:ascii="宋体" w:eastAsia="宋体" w:hAnsi="宋体" w:cs="Gill Sans Infant Std" w:hint="eastAsia"/>
          <w:sz w:val="24"/>
          <w:szCs w:val="24"/>
        </w:rPr>
        <w:t>家庭层面</w:t>
      </w:r>
      <w:r w:rsidR="005D7F79">
        <w:rPr>
          <w:rFonts w:ascii="宋体" w:eastAsia="宋体" w:hAnsi="宋体" w:cs="Gill Sans Infant Std" w:hint="eastAsia"/>
          <w:sz w:val="24"/>
          <w:szCs w:val="24"/>
        </w:rPr>
        <w:t>减灾和韧性</w:t>
      </w:r>
      <w:r w:rsidR="000A455C">
        <w:rPr>
          <w:rFonts w:ascii="宋体" w:eastAsia="宋体" w:hAnsi="宋体" w:cs="Gill Sans Infant Std" w:hint="eastAsia"/>
          <w:sz w:val="24"/>
          <w:szCs w:val="24"/>
        </w:rPr>
        <w:t>的既往</w:t>
      </w:r>
      <w:r w:rsidRPr="00AB1943">
        <w:rPr>
          <w:rFonts w:ascii="宋体" w:eastAsia="宋体" w:hAnsi="宋体" w:cs="Gill Sans Infant Std" w:hint="eastAsia"/>
          <w:sz w:val="24"/>
          <w:szCs w:val="24"/>
        </w:rPr>
        <w:t>研究</w:t>
      </w:r>
      <w:r w:rsidR="000A455C">
        <w:rPr>
          <w:rFonts w:ascii="宋体" w:eastAsia="宋体" w:hAnsi="宋体" w:cs="Gill Sans Infant Std" w:hint="eastAsia"/>
          <w:sz w:val="24"/>
          <w:szCs w:val="24"/>
        </w:rPr>
        <w:t>，</w:t>
      </w:r>
      <w:r w:rsidR="00133623">
        <w:rPr>
          <w:rFonts w:ascii="宋体" w:eastAsia="宋体" w:hAnsi="宋体" w:cs="Gill Sans Infant Std" w:hint="eastAsia"/>
          <w:sz w:val="24"/>
          <w:szCs w:val="24"/>
        </w:rPr>
        <w:t>其中</w:t>
      </w:r>
      <w:r w:rsidR="000A455C">
        <w:rPr>
          <w:rFonts w:ascii="宋体" w:eastAsia="宋体" w:hAnsi="宋体" w:cs="Gill Sans Infant Std" w:hint="eastAsia"/>
          <w:sz w:val="24"/>
          <w:szCs w:val="24"/>
        </w:rPr>
        <w:t>包括了</w:t>
      </w:r>
      <w:r w:rsidR="002B05B2">
        <w:rPr>
          <w:rFonts w:ascii="宋体" w:eastAsia="宋体" w:hAnsi="宋体" w:cs="Gill Sans Infant Std" w:hint="eastAsia"/>
          <w:sz w:val="24"/>
          <w:szCs w:val="24"/>
        </w:rPr>
        <w:t>中国相关的</w:t>
      </w:r>
      <w:r w:rsidRPr="00AB1943">
        <w:rPr>
          <w:rFonts w:ascii="宋体" w:eastAsia="宋体" w:hAnsi="宋体" w:cs="Gill Sans Infant Std" w:hint="eastAsia"/>
          <w:sz w:val="24"/>
          <w:szCs w:val="24"/>
        </w:rPr>
        <w:t>文献综述和</w:t>
      </w:r>
      <w:r w:rsidR="002B05B2">
        <w:rPr>
          <w:rFonts w:ascii="宋体" w:eastAsia="宋体" w:hAnsi="宋体" w:cs="Gill Sans Infant Std" w:hint="eastAsia"/>
          <w:sz w:val="24"/>
          <w:szCs w:val="24"/>
        </w:rPr>
        <w:t>国内外相关主题的</w:t>
      </w:r>
      <w:r w:rsidRPr="00AB1943">
        <w:rPr>
          <w:rFonts w:ascii="宋体" w:eastAsia="宋体" w:hAnsi="宋体" w:cs="Gill Sans Infant Std" w:hint="eastAsia"/>
          <w:sz w:val="24"/>
          <w:szCs w:val="24"/>
        </w:rPr>
        <w:t>研究。救助儿童会</w:t>
      </w:r>
      <w:r w:rsidRPr="00AB1943">
        <w:rPr>
          <w:rFonts w:ascii="宋体" w:eastAsia="宋体" w:hAnsi="宋体" w:cs="Gill Sans Infant Std"/>
          <w:sz w:val="24"/>
          <w:szCs w:val="24"/>
        </w:rPr>
        <w:t>将提供这些资料以供参考。</w:t>
      </w:r>
    </w:p>
    <w:p w14:paraId="190944BB" w14:textId="25B20D41" w:rsidR="00AB1943" w:rsidRPr="005A0887" w:rsidRDefault="00AB1943" w:rsidP="002E5E3E">
      <w:pPr>
        <w:spacing w:line="360" w:lineRule="auto"/>
        <w:ind w:firstLineChars="200" w:firstLine="480"/>
        <w:jc w:val="both"/>
        <w:rPr>
          <w:rFonts w:asciiTheme="minorEastAsia" w:hAnsiTheme="minorEastAsia" w:cs="Gill Sans Infant Std"/>
          <w:sz w:val="24"/>
          <w:szCs w:val="24"/>
        </w:rPr>
      </w:pPr>
      <w:r w:rsidRPr="005A0887">
        <w:rPr>
          <w:rFonts w:asciiTheme="minorEastAsia" w:hAnsiTheme="minorEastAsia" w:cs="Gill Sans Infant Std" w:hint="eastAsia"/>
          <w:sz w:val="24"/>
          <w:szCs w:val="24"/>
        </w:rPr>
        <w:t>此次研究的主要目的是</w:t>
      </w:r>
      <w:r w:rsidR="00670AC9" w:rsidRPr="005A0887">
        <w:rPr>
          <w:rFonts w:asciiTheme="minorEastAsia" w:hAnsiTheme="minorEastAsia" w:cs="Gill Sans Infant Std" w:hint="eastAsia"/>
          <w:sz w:val="24"/>
          <w:szCs w:val="24"/>
        </w:rPr>
        <w:t>：</w:t>
      </w:r>
    </w:p>
    <w:p w14:paraId="139E7B33" w14:textId="128CA49C" w:rsidR="00AB1943" w:rsidRPr="005A0887" w:rsidRDefault="00AB1943" w:rsidP="00DB40B1">
      <w:pPr>
        <w:pStyle w:val="a3"/>
        <w:numPr>
          <w:ilvl w:val="0"/>
          <w:numId w:val="41"/>
        </w:numPr>
        <w:spacing w:line="360" w:lineRule="auto"/>
        <w:jc w:val="both"/>
        <w:rPr>
          <w:rFonts w:asciiTheme="minorEastAsia" w:hAnsiTheme="minorEastAsia"/>
          <w:sz w:val="24"/>
          <w:szCs w:val="24"/>
        </w:rPr>
      </w:pPr>
      <w:r w:rsidRPr="005A0887">
        <w:rPr>
          <w:rFonts w:asciiTheme="minorEastAsia" w:hAnsiTheme="minorEastAsia"/>
          <w:sz w:val="24"/>
          <w:szCs w:val="24"/>
        </w:rPr>
        <w:lastRenderedPageBreak/>
        <w:t>了解针对积极行为改变的大规模</w:t>
      </w:r>
      <w:r w:rsidR="007212A8" w:rsidRPr="005A0887">
        <w:rPr>
          <w:rFonts w:asciiTheme="minorEastAsia" w:hAnsiTheme="minorEastAsia"/>
          <w:sz w:val="24"/>
          <w:szCs w:val="24"/>
        </w:rPr>
        <w:t>公众</w:t>
      </w:r>
      <w:r w:rsidR="007212A8" w:rsidRPr="005A0887">
        <w:rPr>
          <w:rFonts w:asciiTheme="minorEastAsia" w:hAnsiTheme="minorEastAsia" w:hint="eastAsia"/>
          <w:sz w:val="24"/>
          <w:szCs w:val="24"/>
        </w:rPr>
        <w:t>宣传活动</w:t>
      </w:r>
      <w:r w:rsidRPr="005A0887">
        <w:rPr>
          <w:rFonts w:asciiTheme="minorEastAsia" w:hAnsiTheme="minorEastAsia"/>
          <w:sz w:val="24"/>
          <w:szCs w:val="24"/>
        </w:rPr>
        <w:t>的循证</w:t>
      </w:r>
      <w:r w:rsidR="004C1943" w:rsidRPr="005A0887">
        <w:rPr>
          <w:rFonts w:asciiTheme="minorEastAsia" w:hAnsiTheme="minorEastAsia" w:hint="eastAsia"/>
          <w:sz w:val="24"/>
          <w:szCs w:val="24"/>
        </w:rPr>
        <w:t>优秀</w:t>
      </w:r>
      <w:r w:rsidRPr="005A0887">
        <w:rPr>
          <w:rFonts w:asciiTheme="minorEastAsia" w:hAnsiTheme="minorEastAsia"/>
          <w:sz w:val="24"/>
          <w:szCs w:val="24"/>
        </w:rPr>
        <w:t>实践。</w:t>
      </w:r>
    </w:p>
    <w:p w14:paraId="41E90F05" w14:textId="5D412794" w:rsidR="00AB1943" w:rsidRPr="005A0887" w:rsidRDefault="00AB1943" w:rsidP="00DB40B1">
      <w:pPr>
        <w:pStyle w:val="a3"/>
        <w:numPr>
          <w:ilvl w:val="0"/>
          <w:numId w:val="41"/>
        </w:numPr>
        <w:spacing w:line="360" w:lineRule="auto"/>
        <w:jc w:val="both"/>
        <w:rPr>
          <w:rFonts w:asciiTheme="minorEastAsia" w:hAnsiTheme="minorEastAsia"/>
          <w:sz w:val="24"/>
          <w:szCs w:val="24"/>
        </w:rPr>
      </w:pPr>
      <w:r w:rsidRPr="005A0887">
        <w:rPr>
          <w:rFonts w:asciiTheme="minorEastAsia" w:hAnsiTheme="minorEastAsia"/>
          <w:sz w:val="24"/>
          <w:szCs w:val="24"/>
        </w:rPr>
        <w:t>测试</w:t>
      </w:r>
      <w:r w:rsidR="00DB40B1" w:rsidRPr="005A0887">
        <w:rPr>
          <w:rFonts w:asciiTheme="minorEastAsia" w:hAnsiTheme="minorEastAsia" w:hint="eastAsia"/>
          <w:sz w:val="24"/>
          <w:szCs w:val="24"/>
        </w:rPr>
        <w:t>家庭安全计划</w:t>
      </w:r>
      <w:r w:rsidRPr="005A0887">
        <w:rPr>
          <w:rFonts w:asciiTheme="minorEastAsia" w:hAnsiTheme="minorEastAsia"/>
          <w:sz w:val="24"/>
          <w:szCs w:val="24"/>
        </w:rPr>
        <w:t>公众</w:t>
      </w:r>
      <w:r w:rsidR="00DB40B1" w:rsidRPr="005A0887">
        <w:rPr>
          <w:rFonts w:asciiTheme="minorEastAsia" w:hAnsiTheme="minorEastAsia" w:hint="eastAsia"/>
          <w:sz w:val="24"/>
          <w:szCs w:val="24"/>
        </w:rPr>
        <w:t>宣传</w:t>
      </w:r>
      <w:r w:rsidR="004666AF" w:rsidRPr="005A0887">
        <w:rPr>
          <w:rFonts w:asciiTheme="minorEastAsia" w:hAnsiTheme="minorEastAsia" w:hint="eastAsia"/>
          <w:sz w:val="24"/>
          <w:szCs w:val="24"/>
        </w:rPr>
        <w:t>倡导</w:t>
      </w:r>
      <w:r w:rsidR="00DB40B1" w:rsidRPr="005A0887">
        <w:rPr>
          <w:rFonts w:asciiTheme="minorEastAsia" w:hAnsiTheme="minorEastAsia" w:hint="eastAsia"/>
          <w:sz w:val="24"/>
          <w:szCs w:val="24"/>
        </w:rPr>
        <w:t>活动</w:t>
      </w:r>
      <w:r w:rsidRPr="005A0887">
        <w:rPr>
          <w:rFonts w:asciiTheme="minorEastAsia" w:hAnsiTheme="minorEastAsia"/>
          <w:sz w:val="24"/>
          <w:szCs w:val="24"/>
        </w:rPr>
        <w:t>的影响及其关键变量。</w:t>
      </w:r>
    </w:p>
    <w:p w14:paraId="24F21533" w14:textId="78C585B2" w:rsidR="00AB1943" w:rsidRPr="005A0887" w:rsidRDefault="00AB1943" w:rsidP="00DB40B1">
      <w:pPr>
        <w:pStyle w:val="a3"/>
        <w:numPr>
          <w:ilvl w:val="0"/>
          <w:numId w:val="41"/>
        </w:numPr>
        <w:spacing w:line="360" w:lineRule="auto"/>
        <w:jc w:val="both"/>
        <w:rPr>
          <w:rFonts w:asciiTheme="minorEastAsia" w:hAnsiTheme="minorEastAsia"/>
          <w:sz w:val="24"/>
          <w:szCs w:val="24"/>
        </w:rPr>
      </w:pPr>
      <w:r w:rsidRPr="005A0887">
        <w:rPr>
          <w:rFonts w:asciiTheme="minorEastAsia" w:hAnsiTheme="minorEastAsia"/>
          <w:sz w:val="24"/>
          <w:szCs w:val="24"/>
        </w:rPr>
        <w:t>测试</w:t>
      </w:r>
      <w:r w:rsidR="00670AC9" w:rsidRPr="005A0887">
        <w:rPr>
          <w:rFonts w:asciiTheme="minorEastAsia" w:hAnsiTheme="minorEastAsia" w:hint="eastAsia"/>
          <w:sz w:val="24"/>
          <w:szCs w:val="24"/>
        </w:rPr>
        <w:t>家庭</w:t>
      </w:r>
      <w:r w:rsidR="00DB40B1" w:rsidRPr="005A0887">
        <w:rPr>
          <w:rFonts w:asciiTheme="minorEastAsia" w:hAnsiTheme="minorEastAsia" w:hint="eastAsia"/>
          <w:sz w:val="24"/>
          <w:szCs w:val="24"/>
        </w:rPr>
        <w:t>安全计划</w:t>
      </w:r>
      <w:r w:rsidR="0068501C" w:rsidRPr="005A0887">
        <w:rPr>
          <w:rFonts w:asciiTheme="minorEastAsia" w:hAnsiTheme="minorEastAsia" w:hint="eastAsia"/>
          <w:sz w:val="24"/>
          <w:szCs w:val="24"/>
        </w:rPr>
        <w:t>线上</w:t>
      </w:r>
      <w:r w:rsidR="0068501C" w:rsidRPr="005A0887">
        <w:rPr>
          <w:rFonts w:asciiTheme="minorEastAsia" w:hAnsiTheme="minorEastAsia"/>
          <w:sz w:val="24"/>
          <w:szCs w:val="24"/>
        </w:rPr>
        <w:t>公众</w:t>
      </w:r>
      <w:r w:rsidR="0068501C" w:rsidRPr="005A0887">
        <w:rPr>
          <w:rFonts w:asciiTheme="minorEastAsia" w:hAnsiTheme="minorEastAsia" w:hint="eastAsia"/>
          <w:sz w:val="24"/>
          <w:szCs w:val="24"/>
        </w:rPr>
        <w:t>宣传倡导</w:t>
      </w:r>
      <w:r w:rsidRPr="005A0887">
        <w:rPr>
          <w:rFonts w:asciiTheme="minorEastAsia" w:hAnsiTheme="minorEastAsia"/>
          <w:sz w:val="24"/>
          <w:szCs w:val="24"/>
        </w:rPr>
        <w:t>活动</w:t>
      </w:r>
      <w:r w:rsidR="00EF0D6D" w:rsidRPr="005A0887">
        <w:rPr>
          <w:rFonts w:asciiTheme="minorEastAsia" w:hAnsiTheme="minorEastAsia" w:hint="eastAsia"/>
          <w:sz w:val="24"/>
          <w:szCs w:val="24"/>
        </w:rPr>
        <w:t>的</w:t>
      </w:r>
      <w:r w:rsidR="00083D05" w:rsidRPr="005A0887">
        <w:rPr>
          <w:rFonts w:asciiTheme="minorEastAsia" w:hAnsiTheme="minorEastAsia" w:hint="eastAsia"/>
          <w:sz w:val="24"/>
          <w:szCs w:val="24"/>
        </w:rPr>
        <w:t>性价比</w:t>
      </w:r>
      <w:r w:rsidRPr="005A0887">
        <w:rPr>
          <w:rFonts w:asciiTheme="minorEastAsia" w:hAnsiTheme="minorEastAsia"/>
          <w:sz w:val="24"/>
          <w:szCs w:val="24"/>
        </w:rPr>
        <w:t>（例如成本效益）。</w:t>
      </w:r>
    </w:p>
    <w:p w14:paraId="637E169A" w14:textId="77777777" w:rsidR="005A0887" w:rsidRDefault="005A0887" w:rsidP="002E5E3E">
      <w:pPr>
        <w:spacing w:line="360" w:lineRule="auto"/>
        <w:ind w:firstLineChars="200" w:firstLine="480"/>
        <w:jc w:val="both"/>
        <w:rPr>
          <w:rFonts w:ascii="宋体" w:eastAsia="宋体" w:hAnsi="宋体"/>
          <w:sz w:val="24"/>
          <w:szCs w:val="24"/>
        </w:rPr>
      </w:pPr>
    </w:p>
    <w:p w14:paraId="76240BF5" w14:textId="43DBD4C3" w:rsidR="00AB1943" w:rsidRPr="00427F9F" w:rsidRDefault="00C754FA" w:rsidP="002E5E3E">
      <w:pPr>
        <w:spacing w:line="360" w:lineRule="auto"/>
        <w:ind w:firstLineChars="200" w:firstLine="480"/>
        <w:jc w:val="both"/>
        <w:rPr>
          <w:rFonts w:ascii="宋体" w:eastAsia="宋体" w:hAnsi="宋体"/>
          <w:sz w:val="24"/>
          <w:szCs w:val="24"/>
        </w:rPr>
      </w:pPr>
      <w:r>
        <w:rPr>
          <w:rFonts w:ascii="宋体" w:eastAsia="宋体" w:hAnsi="宋体" w:hint="eastAsia"/>
          <w:sz w:val="24"/>
          <w:szCs w:val="24"/>
        </w:rPr>
        <w:t>本</w:t>
      </w:r>
      <w:r w:rsidR="00AB1943" w:rsidRPr="00427F9F">
        <w:rPr>
          <w:rFonts w:ascii="宋体" w:eastAsia="宋体" w:hAnsi="宋体" w:hint="eastAsia"/>
          <w:sz w:val="24"/>
          <w:szCs w:val="24"/>
        </w:rPr>
        <w:t>研究将覆盖</w:t>
      </w:r>
      <w:r w:rsidR="005F4AF1">
        <w:rPr>
          <w:rFonts w:ascii="宋体" w:eastAsia="宋体" w:hAnsi="宋体" w:hint="eastAsia"/>
          <w:sz w:val="24"/>
          <w:szCs w:val="24"/>
        </w:rPr>
        <w:t>以下</w:t>
      </w:r>
      <w:r w:rsidR="00EB1C05">
        <w:rPr>
          <w:rFonts w:ascii="宋体" w:eastAsia="宋体" w:hAnsi="宋体" w:hint="eastAsia"/>
          <w:sz w:val="24"/>
          <w:szCs w:val="24"/>
        </w:rPr>
        <w:t>类型</w:t>
      </w:r>
      <w:r w:rsidR="00D52FA9">
        <w:rPr>
          <w:rFonts w:ascii="宋体" w:eastAsia="宋体" w:hAnsi="宋体" w:hint="eastAsia"/>
          <w:sz w:val="24"/>
          <w:szCs w:val="24"/>
        </w:rPr>
        <w:t>，并应回答以下</w:t>
      </w:r>
      <w:r w:rsidR="00AB1943" w:rsidRPr="00427F9F">
        <w:rPr>
          <w:rFonts w:ascii="宋体" w:eastAsia="宋体" w:hAnsi="宋体" w:hint="eastAsia"/>
          <w:sz w:val="24"/>
          <w:szCs w:val="24"/>
        </w:rPr>
        <w:t>关键问题</w:t>
      </w:r>
      <w:r w:rsidR="00427F9F">
        <w:rPr>
          <w:rFonts w:ascii="宋体" w:eastAsia="宋体" w:hAnsi="宋体" w:hint="eastAsia"/>
          <w:sz w:val="24"/>
          <w:szCs w:val="24"/>
        </w:rPr>
        <w:t>：</w:t>
      </w:r>
    </w:p>
    <w:tbl>
      <w:tblPr>
        <w:tblStyle w:val="3-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04"/>
      </w:tblGrid>
      <w:tr w:rsidR="006766FD" w:rsidRPr="0073591D" w14:paraId="40BD41E9" w14:textId="77777777" w:rsidTr="008220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Borders>
              <w:bottom w:val="none" w:sz="0" w:space="0" w:color="auto"/>
              <w:right w:val="none" w:sz="0" w:space="0" w:color="auto"/>
            </w:tcBorders>
          </w:tcPr>
          <w:p w14:paraId="5FEBAC50" w14:textId="1FDB1436" w:rsidR="006766FD" w:rsidRPr="0073591D" w:rsidRDefault="006766FD" w:rsidP="00CF2FDF">
            <w:pPr>
              <w:jc w:val="both"/>
              <w:rPr>
                <w:rFonts w:ascii="仿宋" w:eastAsia="仿宋" w:hAnsi="仿宋"/>
                <w:iCs/>
                <w:sz w:val="24"/>
                <w:szCs w:val="24"/>
              </w:rPr>
            </w:pPr>
            <w:r w:rsidRPr="0073591D">
              <w:rPr>
                <w:rFonts w:ascii="仿宋" w:eastAsia="仿宋" w:hAnsi="仿宋" w:hint="eastAsia"/>
                <w:iCs/>
                <w:sz w:val="24"/>
                <w:szCs w:val="24"/>
              </w:rPr>
              <w:t>研究</w:t>
            </w:r>
            <w:r w:rsidR="00C3729A" w:rsidRPr="0073591D">
              <w:rPr>
                <w:rFonts w:ascii="仿宋" w:eastAsia="仿宋" w:hAnsi="仿宋" w:hint="eastAsia"/>
                <w:iCs/>
                <w:sz w:val="24"/>
                <w:szCs w:val="24"/>
              </w:rPr>
              <w:t>标准</w:t>
            </w:r>
          </w:p>
        </w:tc>
        <w:tc>
          <w:tcPr>
            <w:tcW w:w="6804" w:type="dxa"/>
          </w:tcPr>
          <w:p w14:paraId="6F3E7212" w14:textId="77777777" w:rsidR="006766FD" w:rsidRPr="0073591D" w:rsidRDefault="006766FD" w:rsidP="00DB40B1">
            <w:pPr>
              <w:jc w:val="both"/>
              <w:cnfStyle w:val="100000000000" w:firstRow="1" w:lastRow="0" w:firstColumn="0" w:lastColumn="0" w:oddVBand="0" w:evenVBand="0" w:oddHBand="0" w:evenHBand="0" w:firstRowFirstColumn="0" w:firstRowLastColumn="0" w:lastRowFirstColumn="0" w:lastRowLastColumn="0"/>
              <w:rPr>
                <w:rFonts w:ascii="仿宋" w:eastAsia="仿宋" w:hAnsi="仿宋"/>
                <w:iCs/>
                <w:sz w:val="24"/>
                <w:szCs w:val="24"/>
              </w:rPr>
            </w:pPr>
            <w:r w:rsidRPr="0073591D">
              <w:rPr>
                <w:rFonts w:ascii="仿宋" w:eastAsia="仿宋" w:hAnsi="仿宋" w:hint="eastAsia"/>
                <w:iCs/>
                <w:sz w:val="24"/>
                <w:szCs w:val="24"/>
              </w:rPr>
              <w:t>主要研究问题</w:t>
            </w:r>
          </w:p>
        </w:tc>
      </w:tr>
      <w:tr w:rsidR="006766FD" w:rsidRPr="001E280F" w14:paraId="6141BFCB" w14:textId="77777777" w:rsidTr="0082209B">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tcPr>
          <w:p w14:paraId="37966634" w14:textId="77777777" w:rsidR="006766FD" w:rsidRPr="00F537CA" w:rsidRDefault="006766FD" w:rsidP="00DB40B1">
            <w:pPr>
              <w:jc w:val="both"/>
              <w:rPr>
                <w:rFonts w:ascii="仿宋" w:eastAsia="仿宋" w:hAnsi="仿宋"/>
                <w:iCs/>
                <w:sz w:val="24"/>
                <w:szCs w:val="24"/>
              </w:rPr>
            </w:pPr>
            <w:r w:rsidRPr="00F537CA">
              <w:rPr>
                <w:rFonts w:ascii="仿宋" w:eastAsia="仿宋" w:hAnsi="仿宋" w:hint="eastAsia"/>
                <w:iCs/>
                <w:sz w:val="24"/>
                <w:szCs w:val="24"/>
              </w:rPr>
              <w:t>形成性研究</w:t>
            </w:r>
          </w:p>
        </w:tc>
        <w:tc>
          <w:tcPr>
            <w:tcW w:w="6804" w:type="dxa"/>
            <w:tcBorders>
              <w:top w:val="none" w:sz="0" w:space="0" w:color="auto"/>
              <w:bottom w:val="none" w:sz="0" w:space="0" w:color="auto"/>
            </w:tcBorders>
          </w:tcPr>
          <w:p w14:paraId="1FDBBB93" w14:textId="6F41881E" w:rsidR="006766FD" w:rsidRPr="00F537CA" w:rsidRDefault="00931769" w:rsidP="00DB40B1">
            <w:pPr>
              <w:numPr>
                <w:ilvl w:val="0"/>
                <w:numId w:val="40"/>
              </w:numPr>
              <w:spacing w:line="288" w:lineRule="auto"/>
              <w:contextualSpacing/>
              <w:jc w:val="both"/>
              <w:cnfStyle w:val="000000100000" w:firstRow="0" w:lastRow="0" w:firstColumn="0" w:lastColumn="0" w:oddVBand="0" w:evenVBand="0" w:oddHBand="1" w:evenHBand="0" w:firstRowFirstColumn="0" w:firstRowLastColumn="0" w:lastRowFirstColumn="0" w:lastRowLastColumn="0"/>
              <w:rPr>
                <w:rFonts w:ascii="仿宋" w:eastAsia="仿宋" w:hAnsi="仿宋"/>
                <w:i/>
                <w:iCs/>
                <w:sz w:val="24"/>
                <w:szCs w:val="24"/>
              </w:rPr>
            </w:pPr>
            <w:r w:rsidRPr="00F537CA">
              <w:rPr>
                <w:rFonts w:ascii="仿宋" w:eastAsia="仿宋" w:hAnsi="仿宋" w:hint="eastAsia"/>
                <w:iCs/>
                <w:sz w:val="24"/>
                <w:szCs w:val="24"/>
              </w:rPr>
              <w:t>有哪些</w:t>
            </w:r>
            <w:r w:rsidR="006766FD" w:rsidRPr="00F537CA">
              <w:rPr>
                <w:rFonts w:ascii="仿宋" w:eastAsia="仿宋" w:hAnsi="仿宋" w:hint="eastAsia"/>
                <w:iCs/>
                <w:sz w:val="24"/>
                <w:szCs w:val="24"/>
              </w:rPr>
              <w:t>以</w:t>
            </w:r>
            <w:r w:rsidR="006766FD" w:rsidRPr="00F537CA">
              <w:rPr>
                <w:rFonts w:ascii="仿宋" w:eastAsia="仿宋" w:hAnsi="仿宋"/>
                <w:iCs/>
                <w:sz w:val="24"/>
                <w:szCs w:val="24"/>
              </w:rPr>
              <w:t>积极的行为改变</w:t>
            </w:r>
            <w:r w:rsidR="006766FD" w:rsidRPr="00F537CA">
              <w:rPr>
                <w:rFonts w:ascii="仿宋" w:eastAsia="仿宋" w:hAnsi="仿宋" w:hint="eastAsia"/>
                <w:iCs/>
                <w:sz w:val="24"/>
                <w:szCs w:val="24"/>
              </w:rPr>
              <w:t>为目的的</w:t>
            </w:r>
            <w:r w:rsidR="006766FD" w:rsidRPr="00F537CA">
              <w:rPr>
                <w:rFonts w:ascii="仿宋" w:eastAsia="仿宋" w:hAnsi="仿宋"/>
                <w:iCs/>
                <w:sz w:val="24"/>
                <w:szCs w:val="24"/>
              </w:rPr>
              <w:t>大型</w:t>
            </w:r>
            <w:r w:rsidR="00DE08F6" w:rsidRPr="00F537CA">
              <w:rPr>
                <w:rFonts w:ascii="仿宋" w:eastAsia="仿宋" w:hAnsi="仿宋" w:hint="eastAsia"/>
                <w:iCs/>
                <w:sz w:val="24"/>
                <w:szCs w:val="24"/>
              </w:rPr>
              <w:t>在线</w:t>
            </w:r>
            <w:r w:rsidR="006766FD" w:rsidRPr="00F537CA">
              <w:rPr>
                <w:rFonts w:ascii="仿宋" w:eastAsia="仿宋" w:hAnsi="仿宋"/>
                <w:iCs/>
                <w:sz w:val="24"/>
                <w:szCs w:val="24"/>
              </w:rPr>
              <w:t>活动的证据为基础的</w:t>
            </w:r>
            <w:r w:rsidRPr="00F537CA">
              <w:rPr>
                <w:rFonts w:ascii="仿宋" w:eastAsia="仿宋" w:hAnsi="仿宋" w:hint="eastAsia"/>
                <w:iCs/>
                <w:sz w:val="24"/>
                <w:szCs w:val="24"/>
              </w:rPr>
              <w:t>优秀实践</w:t>
            </w:r>
            <w:r w:rsidR="006766FD" w:rsidRPr="00F537CA">
              <w:rPr>
                <w:rFonts w:ascii="仿宋" w:eastAsia="仿宋" w:hAnsi="仿宋" w:hint="eastAsia"/>
                <w:iCs/>
                <w:sz w:val="24"/>
                <w:szCs w:val="24"/>
              </w:rPr>
              <w:t>。</w:t>
            </w:r>
          </w:p>
        </w:tc>
      </w:tr>
      <w:tr w:rsidR="006766FD" w:rsidRPr="001E280F" w14:paraId="58D8E02C" w14:textId="77777777" w:rsidTr="0082209B">
        <w:trPr>
          <w:trHeight w:val="854"/>
        </w:trPr>
        <w:tc>
          <w:tcPr>
            <w:cnfStyle w:val="001000000000" w:firstRow="0" w:lastRow="0" w:firstColumn="1" w:lastColumn="0" w:oddVBand="0" w:evenVBand="0" w:oddHBand="0" w:evenHBand="0" w:firstRowFirstColumn="0" w:firstRowLastColumn="0" w:lastRowFirstColumn="0" w:lastRowLastColumn="0"/>
            <w:tcW w:w="2122" w:type="dxa"/>
            <w:tcBorders>
              <w:right w:val="none" w:sz="0" w:space="0" w:color="auto"/>
            </w:tcBorders>
          </w:tcPr>
          <w:p w14:paraId="3267C92E" w14:textId="77777777" w:rsidR="006766FD" w:rsidRPr="00F537CA" w:rsidRDefault="006766FD" w:rsidP="00DB40B1">
            <w:pPr>
              <w:jc w:val="both"/>
              <w:rPr>
                <w:rFonts w:ascii="仿宋" w:eastAsia="仿宋" w:hAnsi="仿宋"/>
                <w:iCs/>
                <w:sz w:val="24"/>
                <w:szCs w:val="24"/>
              </w:rPr>
            </w:pPr>
            <w:r w:rsidRPr="00F537CA">
              <w:rPr>
                <w:rFonts w:ascii="仿宋" w:eastAsia="仿宋" w:hAnsi="仿宋" w:hint="eastAsia"/>
                <w:iCs/>
                <w:sz w:val="24"/>
                <w:szCs w:val="24"/>
              </w:rPr>
              <w:t>影响/结果研究</w:t>
            </w:r>
          </w:p>
        </w:tc>
        <w:tc>
          <w:tcPr>
            <w:tcW w:w="6804" w:type="dxa"/>
          </w:tcPr>
          <w:p w14:paraId="5D2E5F64" w14:textId="51C5AC9E" w:rsidR="008B46DA" w:rsidRPr="00F537CA" w:rsidRDefault="006766FD" w:rsidP="0086187F">
            <w:pPr>
              <w:numPr>
                <w:ilvl w:val="0"/>
                <w:numId w:val="40"/>
              </w:numPr>
              <w:spacing w:line="288" w:lineRule="auto"/>
              <w:contextualSpacing/>
              <w:jc w:val="both"/>
              <w:cnfStyle w:val="000000000000" w:firstRow="0" w:lastRow="0" w:firstColumn="0" w:lastColumn="0" w:oddVBand="0" w:evenVBand="0" w:oddHBand="0" w:evenHBand="0" w:firstRowFirstColumn="0" w:firstRowLastColumn="0" w:lastRowFirstColumn="0" w:lastRowLastColumn="0"/>
              <w:rPr>
                <w:rFonts w:ascii="仿宋" w:eastAsia="仿宋" w:hAnsi="仿宋" w:cs="Gill Sans Infant Std"/>
                <w:i/>
                <w:iCs/>
                <w:sz w:val="24"/>
                <w:szCs w:val="24"/>
              </w:rPr>
            </w:pPr>
            <w:r w:rsidRPr="00F537CA">
              <w:rPr>
                <w:rFonts w:ascii="仿宋" w:eastAsia="仿宋" w:hAnsi="仿宋" w:cs="宋体" w:hint="eastAsia"/>
                <w:sz w:val="24"/>
                <w:szCs w:val="24"/>
              </w:rPr>
              <w:t>干预是否实现了预期结果？</w:t>
            </w:r>
          </w:p>
          <w:p w14:paraId="083E9717" w14:textId="5AF13434" w:rsidR="006766FD" w:rsidRPr="00F537CA" w:rsidRDefault="006766FD" w:rsidP="008B46DA">
            <w:pPr>
              <w:numPr>
                <w:ilvl w:val="0"/>
                <w:numId w:val="40"/>
              </w:numPr>
              <w:spacing w:line="288" w:lineRule="auto"/>
              <w:contextualSpacing/>
              <w:jc w:val="both"/>
              <w:cnfStyle w:val="000000000000" w:firstRow="0" w:lastRow="0" w:firstColumn="0" w:lastColumn="0" w:oddVBand="0" w:evenVBand="0" w:oddHBand="0" w:evenHBand="0" w:firstRowFirstColumn="0" w:firstRowLastColumn="0" w:lastRowFirstColumn="0" w:lastRowLastColumn="0"/>
              <w:rPr>
                <w:rFonts w:ascii="仿宋" w:eastAsia="仿宋" w:hAnsi="仿宋" w:cs="Gill Sans Infant Std"/>
                <w:i/>
                <w:iCs/>
                <w:sz w:val="24"/>
                <w:szCs w:val="24"/>
              </w:rPr>
            </w:pPr>
            <w:r w:rsidRPr="00F537CA">
              <w:rPr>
                <w:rFonts w:ascii="仿宋" w:eastAsia="仿宋" w:hAnsi="仿宋" w:cs="宋体" w:hint="eastAsia"/>
                <w:sz w:val="24"/>
                <w:szCs w:val="24"/>
              </w:rPr>
              <w:t>哪些特定的实施变量和差异对实现影响至关重要？</w:t>
            </w:r>
            <w:r w:rsidR="008B46DA" w:rsidRPr="00F537CA">
              <w:rPr>
                <w:rFonts w:ascii="仿宋" w:eastAsia="仿宋" w:hAnsi="仿宋" w:cs="Gill Sans Infant Std"/>
                <w:i/>
                <w:iCs/>
                <w:sz w:val="24"/>
                <w:szCs w:val="24"/>
              </w:rPr>
              <w:t xml:space="preserve"> </w:t>
            </w:r>
          </w:p>
        </w:tc>
      </w:tr>
      <w:tr w:rsidR="006766FD" w:rsidRPr="001E280F" w14:paraId="6F54D75E" w14:textId="77777777" w:rsidTr="0082209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tcPr>
          <w:p w14:paraId="131CE216" w14:textId="77777777" w:rsidR="006766FD" w:rsidRPr="00F537CA" w:rsidRDefault="006766FD" w:rsidP="00DB40B1">
            <w:pPr>
              <w:jc w:val="both"/>
              <w:rPr>
                <w:rFonts w:ascii="仿宋" w:eastAsia="仿宋" w:hAnsi="仿宋"/>
                <w:iCs/>
                <w:sz w:val="24"/>
                <w:szCs w:val="24"/>
              </w:rPr>
            </w:pPr>
            <w:r w:rsidRPr="00F537CA">
              <w:rPr>
                <w:rFonts w:ascii="仿宋" w:eastAsia="仿宋" w:hAnsi="仿宋" w:hint="eastAsia"/>
                <w:iCs/>
                <w:sz w:val="24"/>
                <w:szCs w:val="24"/>
              </w:rPr>
              <w:t>过程研究</w:t>
            </w:r>
          </w:p>
        </w:tc>
        <w:tc>
          <w:tcPr>
            <w:tcW w:w="6804" w:type="dxa"/>
            <w:tcBorders>
              <w:top w:val="none" w:sz="0" w:space="0" w:color="auto"/>
              <w:bottom w:val="none" w:sz="0" w:space="0" w:color="auto"/>
            </w:tcBorders>
          </w:tcPr>
          <w:p w14:paraId="561A2142" w14:textId="06308A8B" w:rsidR="006766FD" w:rsidRPr="00F537CA" w:rsidRDefault="006766FD" w:rsidP="008B46DA">
            <w:pPr>
              <w:numPr>
                <w:ilvl w:val="0"/>
                <w:numId w:val="40"/>
              </w:numPr>
              <w:spacing w:line="288" w:lineRule="auto"/>
              <w:contextualSpacing/>
              <w:jc w:val="both"/>
              <w:cnfStyle w:val="000000100000" w:firstRow="0" w:lastRow="0" w:firstColumn="0" w:lastColumn="0" w:oddVBand="0" w:evenVBand="0" w:oddHBand="1" w:evenHBand="0" w:firstRowFirstColumn="0" w:firstRowLastColumn="0" w:lastRowFirstColumn="0" w:lastRowLastColumn="0"/>
              <w:rPr>
                <w:rFonts w:ascii="仿宋" w:eastAsia="仿宋" w:hAnsi="仿宋" w:cs="Gill Sans Infant Std"/>
                <w:i/>
                <w:iCs/>
                <w:sz w:val="24"/>
                <w:szCs w:val="24"/>
              </w:rPr>
            </w:pPr>
            <w:r w:rsidRPr="00F537CA">
              <w:rPr>
                <w:rFonts w:ascii="仿宋" w:eastAsia="仿宋" w:hAnsi="仿宋" w:cs="宋体" w:hint="eastAsia"/>
                <w:sz w:val="24"/>
                <w:szCs w:val="24"/>
              </w:rPr>
              <w:t>项目受益人群是否有积极的项目体验？</w:t>
            </w:r>
          </w:p>
        </w:tc>
      </w:tr>
      <w:tr w:rsidR="006766FD" w:rsidRPr="003F3FC1" w14:paraId="21B57F9B" w14:textId="77777777" w:rsidTr="0082209B">
        <w:trPr>
          <w:trHeight w:val="184"/>
        </w:trPr>
        <w:tc>
          <w:tcPr>
            <w:cnfStyle w:val="001000000000" w:firstRow="0" w:lastRow="0" w:firstColumn="1" w:lastColumn="0" w:oddVBand="0" w:evenVBand="0" w:oddHBand="0" w:evenHBand="0" w:firstRowFirstColumn="0" w:firstRowLastColumn="0" w:lastRowFirstColumn="0" w:lastRowLastColumn="0"/>
            <w:tcW w:w="2122" w:type="dxa"/>
            <w:tcBorders>
              <w:right w:val="none" w:sz="0" w:space="0" w:color="auto"/>
            </w:tcBorders>
          </w:tcPr>
          <w:p w14:paraId="24D71508" w14:textId="77777777" w:rsidR="006766FD" w:rsidRPr="00F537CA" w:rsidRDefault="006766FD" w:rsidP="00DB40B1">
            <w:pPr>
              <w:jc w:val="both"/>
              <w:rPr>
                <w:rFonts w:ascii="仿宋" w:eastAsia="仿宋" w:hAnsi="仿宋"/>
                <w:iCs/>
                <w:sz w:val="24"/>
                <w:szCs w:val="24"/>
              </w:rPr>
            </w:pPr>
            <w:r w:rsidRPr="00F537CA">
              <w:rPr>
                <w:rFonts w:ascii="仿宋" w:eastAsia="仿宋" w:hAnsi="仿宋" w:hint="eastAsia"/>
                <w:iCs/>
                <w:sz w:val="24"/>
                <w:szCs w:val="24"/>
              </w:rPr>
              <w:t>经济研究</w:t>
            </w:r>
          </w:p>
        </w:tc>
        <w:tc>
          <w:tcPr>
            <w:tcW w:w="6804" w:type="dxa"/>
          </w:tcPr>
          <w:p w14:paraId="6A4E8C53" w14:textId="1AE98A4B" w:rsidR="006766FD" w:rsidRPr="00F537CA" w:rsidRDefault="006766FD" w:rsidP="008B46DA">
            <w:pPr>
              <w:pStyle w:val="a3"/>
              <w:numPr>
                <w:ilvl w:val="0"/>
                <w:numId w:val="40"/>
              </w:numPr>
              <w:spacing w:line="288" w:lineRule="auto"/>
              <w:jc w:val="both"/>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themeColor="text1"/>
                <w:sz w:val="24"/>
                <w:szCs w:val="24"/>
                <w:lang w:val="en-GB"/>
              </w:rPr>
            </w:pPr>
            <w:r w:rsidRPr="00F537CA">
              <w:rPr>
                <w:rFonts w:ascii="仿宋" w:eastAsia="仿宋" w:hAnsi="仿宋" w:cs="宋体" w:hint="eastAsia"/>
                <w:sz w:val="24"/>
                <w:szCs w:val="24"/>
                <w:lang w:val="en-GB"/>
              </w:rPr>
              <w:t>项目的成本效益/性价比是否合理？</w:t>
            </w:r>
            <w:r w:rsidR="008B46DA" w:rsidRPr="00F537CA">
              <w:rPr>
                <w:rFonts w:ascii="仿宋" w:eastAsia="仿宋" w:hAnsi="仿宋"/>
                <w:color w:val="000000" w:themeColor="text1"/>
                <w:sz w:val="24"/>
                <w:szCs w:val="24"/>
                <w:lang w:val="en-GB"/>
              </w:rPr>
              <w:t xml:space="preserve"> </w:t>
            </w:r>
          </w:p>
        </w:tc>
      </w:tr>
    </w:tbl>
    <w:p w14:paraId="0474828F" w14:textId="0629B2BC" w:rsidR="00AB1943" w:rsidRDefault="00AB1943" w:rsidP="00DB40B1">
      <w:pPr>
        <w:spacing w:beforeLines="100" w:before="240" w:line="360" w:lineRule="auto"/>
        <w:ind w:firstLine="357"/>
        <w:jc w:val="both"/>
        <w:rPr>
          <w:rFonts w:ascii="宋体" w:eastAsia="宋体" w:hAnsi="宋体" w:cs="Gill Sans Infant Std"/>
          <w:sz w:val="24"/>
          <w:szCs w:val="24"/>
        </w:rPr>
      </w:pPr>
      <w:r w:rsidRPr="00427F9F">
        <w:rPr>
          <w:rFonts w:ascii="宋体" w:eastAsia="宋体" w:hAnsi="宋体" w:cs="Gill Sans Infant Std" w:hint="eastAsia"/>
          <w:sz w:val="24"/>
          <w:szCs w:val="24"/>
        </w:rPr>
        <w:t>为了进一步完善研究问题，在项目开展前，</w:t>
      </w:r>
      <w:r w:rsidR="00404A2A">
        <w:rPr>
          <w:rFonts w:ascii="宋体" w:eastAsia="宋体" w:hAnsi="宋体" w:cs="Gill Sans Infant Std" w:hint="eastAsia"/>
          <w:sz w:val="24"/>
          <w:szCs w:val="24"/>
        </w:rPr>
        <w:t>研究</w:t>
      </w:r>
      <w:r w:rsidRPr="00427F9F">
        <w:rPr>
          <w:rFonts w:ascii="宋体" w:eastAsia="宋体" w:hAnsi="宋体" w:cs="Gill Sans Infant Std" w:hint="eastAsia"/>
          <w:sz w:val="24"/>
          <w:szCs w:val="24"/>
        </w:rPr>
        <w:t>团队将被要求同救助儿童会</w:t>
      </w:r>
      <w:r w:rsidR="009E791D">
        <w:rPr>
          <w:rFonts w:ascii="宋体" w:eastAsia="宋体" w:hAnsi="宋体" w:cs="Gill Sans Infant Std" w:hint="eastAsia"/>
          <w:sz w:val="24"/>
          <w:szCs w:val="24"/>
        </w:rPr>
        <w:t>项目组</w:t>
      </w:r>
      <w:r w:rsidRPr="00427F9F">
        <w:rPr>
          <w:rFonts w:ascii="宋体" w:eastAsia="宋体" w:hAnsi="宋体" w:cs="Gill Sans Infant Std" w:hint="eastAsia"/>
          <w:sz w:val="24"/>
          <w:szCs w:val="24"/>
        </w:rPr>
        <w:t>进行协商讨论。</w:t>
      </w:r>
      <w:r w:rsidR="008A78E4" w:rsidRPr="00427F9F">
        <w:rPr>
          <w:rFonts w:ascii="宋体" w:eastAsia="宋体" w:hAnsi="宋体" w:cs="Gill Sans Infant Std" w:hint="eastAsia"/>
          <w:sz w:val="24"/>
          <w:szCs w:val="24"/>
        </w:rPr>
        <w:t>救助儿童会</w:t>
      </w:r>
      <w:r w:rsidR="008A78E4">
        <w:rPr>
          <w:rFonts w:ascii="宋体" w:eastAsia="宋体" w:hAnsi="宋体" w:cs="Gill Sans Infant Std" w:hint="eastAsia"/>
          <w:sz w:val="24"/>
          <w:szCs w:val="24"/>
        </w:rPr>
        <w:t>将会提供</w:t>
      </w:r>
      <w:r w:rsidR="009E791D">
        <w:rPr>
          <w:rFonts w:ascii="宋体" w:eastAsia="宋体" w:hAnsi="宋体" w:cs="Gill Sans Infant Std" w:hint="eastAsia"/>
          <w:sz w:val="24"/>
          <w:szCs w:val="24"/>
        </w:rPr>
        <w:t>主要研究问题的次级问题</w:t>
      </w:r>
      <w:r w:rsidR="008A78E4">
        <w:rPr>
          <w:rFonts w:ascii="宋体" w:eastAsia="宋体" w:hAnsi="宋体" w:cs="Gill Sans Infant Std" w:hint="eastAsia"/>
          <w:sz w:val="24"/>
          <w:szCs w:val="24"/>
        </w:rPr>
        <w:t>模板</w:t>
      </w:r>
      <w:r w:rsidR="00CA1513">
        <w:rPr>
          <w:rFonts w:ascii="宋体" w:eastAsia="宋体" w:hAnsi="宋体" w:cs="Gill Sans Infant Std" w:hint="eastAsia"/>
          <w:sz w:val="24"/>
          <w:szCs w:val="24"/>
        </w:rPr>
        <w:t>列表</w:t>
      </w:r>
      <w:r w:rsidR="008A78E4">
        <w:rPr>
          <w:rFonts w:ascii="宋体" w:eastAsia="宋体" w:hAnsi="宋体" w:cs="Gill Sans Infant Std" w:hint="eastAsia"/>
          <w:sz w:val="24"/>
          <w:szCs w:val="24"/>
        </w:rPr>
        <w:t>以供参考。</w:t>
      </w:r>
    </w:p>
    <w:p w14:paraId="08BA8AAD" w14:textId="77777777" w:rsidR="00F071E4" w:rsidRPr="00427F9F" w:rsidRDefault="00F071E4" w:rsidP="00DB40B1">
      <w:pPr>
        <w:spacing w:beforeLines="100" w:before="240" w:line="360" w:lineRule="auto"/>
        <w:ind w:firstLine="357"/>
        <w:jc w:val="both"/>
        <w:rPr>
          <w:rFonts w:ascii="宋体" w:eastAsia="宋体" w:hAnsi="宋体" w:cs="Gill Sans Infant Std"/>
          <w:sz w:val="24"/>
          <w:szCs w:val="24"/>
        </w:rPr>
      </w:pPr>
    </w:p>
    <w:p w14:paraId="04C16B04" w14:textId="77777777" w:rsidR="00AB1943" w:rsidRDefault="00AB1943" w:rsidP="00DB40B1">
      <w:pPr>
        <w:pStyle w:val="2"/>
      </w:pPr>
      <w:r>
        <w:rPr>
          <w:rFonts w:hint="eastAsia"/>
        </w:rPr>
        <w:t>范围</w:t>
      </w:r>
    </w:p>
    <w:p w14:paraId="0B331B60" w14:textId="71CA9890" w:rsidR="00AB1943" w:rsidRPr="00427F9F" w:rsidRDefault="0053326D" w:rsidP="002E5E3E">
      <w:pPr>
        <w:spacing w:line="360" w:lineRule="auto"/>
        <w:ind w:firstLineChars="200" w:firstLine="480"/>
        <w:jc w:val="both"/>
        <w:rPr>
          <w:rFonts w:ascii="宋体" w:eastAsia="宋体" w:hAnsi="宋体" w:cs="Gill Sans Infant Std"/>
          <w:sz w:val="24"/>
          <w:szCs w:val="24"/>
        </w:rPr>
      </w:pPr>
      <w:r>
        <w:rPr>
          <w:rFonts w:ascii="宋体" w:eastAsia="宋体" w:hAnsi="宋体" w:cs="Gill Sans Infant Std" w:hint="eastAsia"/>
          <w:sz w:val="24"/>
          <w:szCs w:val="24"/>
        </w:rPr>
        <w:t>由于</w:t>
      </w:r>
      <w:r w:rsidR="00AB1943" w:rsidRPr="00427F9F">
        <w:rPr>
          <w:rFonts w:ascii="宋体" w:eastAsia="宋体" w:hAnsi="宋体" w:cs="Gill Sans Infant Std" w:hint="eastAsia"/>
          <w:sz w:val="24"/>
          <w:szCs w:val="24"/>
        </w:rPr>
        <w:t>中国</w:t>
      </w:r>
      <w:r w:rsidR="00F071E4" w:rsidRPr="006734DA">
        <w:rPr>
          <w:rFonts w:ascii="宋体" w:eastAsia="宋体" w:hAnsi="宋体" w:cs="Gill Sans Infant Std" w:hint="eastAsia"/>
          <w:sz w:val="24"/>
          <w:szCs w:val="24"/>
        </w:rPr>
        <w:t>本土化的</w:t>
      </w:r>
      <w:r w:rsidR="00AB1943" w:rsidRPr="006734DA">
        <w:rPr>
          <w:rFonts w:ascii="宋体" w:eastAsia="宋体" w:hAnsi="宋体" w:cs="Gill Sans Infant Std" w:hint="eastAsia"/>
          <w:sz w:val="24"/>
          <w:szCs w:val="24"/>
        </w:rPr>
        <w:t>《公众</w:t>
      </w:r>
      <w:r w:rsidR="00F071E4" w:rsidRPr="006734DA">
        <w:rPr>
          <w:rFonts w:ascii="宋体" w:eastAsia="宋体" w:hAnsi="宋体" w:cs="Gill Sans Infant Std" w:hint="eastAsia"/>
          <w:sz w:val="24"/>
          <w:szCs w:val="24"/>
        </w:rPr>
        <w:t>减灾</w:t>
      </w:r>
      <w:r w:rsidR="00AB1943" w:rsidRPr="006734DA">
        <w:rPr>
          <w:rFonts w:ascii="宋体" w:eastAsia="宋体" w:hAnsi="宋体" w:cs="Gill Sans Infant Std" w:hint="eastAsia"/>
          <w:sz w:val="24"/>
          <w:szCs w:val="24"/>
        </w:rPr>
        <w:t>意识和公</w:t>
      </w:r>
      <w:r w:rsidR="00151845" w:rsidRPr="006734DA">
        <w:rPr>
          <w:rFonts w:ascii="宋体" w:eastAsia="宋体" w:hAnsi="宋体" w:cs="Gill Sans Infant Std" w:hint="eastAsia"/>
          <w:sz w:val="24"/>
          <w:szCs w:val="24"/>
        </w:rPr>
        <w:t>共</w:t>
      </w:r>
      <w:r w:rsidR="00F071E4" w:rsidRPr="006734DA">
        <w:rPr>
          <w:rFonts w:ascii="宋体" w:eastAsia="宋体" w:hAnsi="宋体" w:cs="Gill Sans Infant Std" w:hint="eastAsia"/>
          <w:sz w:val="24"/>
          <w:szCs w:val="24"/>
        </w:rPr>
        <w:t>减灾</w:t>
      </w:r>
      <w:r w:rsidR="00AB1943" w:rsidRPr="006734DA">
        <w:rPr>
          <w:rFonts w:ascii="宋体" w:eastAsia="宋体" w:hAnsi="宋体" w:cs="Gill Sans Infant Std" w:hint="eastAsia"/>
          <w:sz w:val="24"/>
          <w:szCs w:val="24"/>
        </w:rPr>
        <w:t>教育</w:t>
      </w:r>
      <w:r w:rsidR="00F071E4" w:rsidRPr="006734DA">
        <w:rPr>
          <w:rFonts w:ascii="宋体" w:eastAsia="宋体" w:hAnsi="宋体" w:cs="Gill Sans Infant Std" w:hint="eastAsia"/>
          <w:sz w:val="24"/>
          <w:szCs w:val="24"/>
        </w:rPr>
        <w:t>：</w:t>
      </w:r>
      <w:r w:rsidR="00AB1943" w:rsidRPr="006734DA">
        <w:rPr>
          <w:rFonts w:ascii="宋体" w:eastAsia="宋体" w:hAnsi="宋体" w:cs="Gill Sans Infant Std" w:hint="eastAsia"/>
          <w:sz w:val="24"/>
          <w:szCs w:val="24"/>
        </w:rPr>
        <w:t>关键信息》以及《儿童对家庭安全的影响》</w:t>
      </w:r>
      <w:r w:rsidR="00BC50FF" w:rsidRPr="006734DA">
        <w:rPr>
          <w:rFonts w:ascii="宋体" w:eastAsia="宋体" w:hAnsi="宋体" w:cs="Gill Sans Infant Std" w:hint="eastAsia"/>
          <w:sz w:val="24"/>
          <w:szCs w:val="24"/>
        </w:rPr>
        <w:t>的文献综述</w:t>
      </w:r>
      <w:r w:rsidR="00AB1943" w:rsidRPr="006734DA">
        <w:rPr>
          <w:rFonts w:ascii="宋体" w:eastAsia="宋体" w:hAnsi="宋体" w:cs="Gill Sans Infant Std" w:hint="eastAsia"/>
          <w:sz w:val="24"/>
          <w:szCs w:val="24"/>
        </w:rPr>
        <w:t>中</w:t>
      </w:r>
      <w:r w:rsidR="00472ADA">
        <w:rPr>
          <w:rFonts w:ascii="宋体" w:eastAsia="宋体" w:hAnsi="宋体" w:cs="Gill Sans Infant Std" w:hint="eastAsia"/>
          <w:sz w:val="24"/>
          <w:szCs w:val="24"/>
        </w:rPr>
        <w:t>已经包含大量针对安全和保护行为的研究</w:t>
      </w:r>
      <w:r w:rsidR="00AB1943" w:rsidRPr="00427F9F">
        <w:rPr>
          <w:rFonts w:ascii="宋体" w:eastAsia="宋体" w:hAnsi="宋体" w:cs="Gill Sans Infant Std" w:hint="eastAsia"/>
          <w:sz w:val="24"/>
          <w:szCs w:val="24"/>
        </w:rPr>
        <w:t>，</w:t>
      </w:r>
      <w:r w:rsidR="00983D40">
        <w:rPr>
          <w:rFonts w:ascii="宋体" w:eastAsia="宋体" w:hAnsi="宋体" w:cs="Gill Sans Infant Std" w:hint="eastAsia"/>
          <w:sz w:val="24"/>
          <w:szCs w:val="24"/>
        </w:rPr>
        <w:t>因此</w:t>
      </w:r>
      <w:r w:rsidR="00552196">
        <w:rPr>
          <w:rFonts w:ascii="宋体" w:eastAsia="宋体" w:hAnsi="宋体" w:cs="Gill Sans Infant Std" w:hint="eastAsia"/>
          <w:sz w:val="24"/>
          <w:szCs w:val="24"/>
        </w:rPr>
        <w:t>形成性研究</w:t>
      </w:r>
      <w:r w:rsidR="00AB1943" w:rsidRPr="00427F9F">
        <w:rPr>
          <w:rFonts w:ascii="宋体" w:eastAsia="宋体" w:hAnsi="宋体" w:cs="Gill Sans Infant Std" w:hint="eastAsia"/>
          <w:sz w:val="24"/>
          <w:szCs w:val="24"/>
        </w:rPr>
        <w:t>标准的主要问题已得到</w:t>
      </w:r>
      <w:r w:rsidR="00AE4353">
        <w:rPr>
          <w:rFonts w:ascii="宋体" w:eastAsia="宋体" w:hAnsi="宋体" w:cs="Gill Sans Infant Std" w:hint="eastAsia"/>
          <w:sz w:val="24"/>
          <w:szCs w:val="24"/>
        </w:rPr>
        <w:t>了</w:t>
      </w:r>
      <w:r w:rsidR="00AB1943" w:rsidRPr="00427F9F">
        <w:rPr>
          <w:rFonts w:ascii="宋体" w:eastAsia="宋体" w:hAnsi="宋体" w:cs="Gill Sans Infant Std" w:hint="eastAsia"/>
          <w:sz w:val="24"/>
          <w:szCs w:val="24"/>
        </w:rPr>
        <w:t>回答：有必要制定详细的家庭风险识别和减少计划，其</w:t>
      </w:r>
      <w:r w:rsidR="00AE4353">
        <w:rPr>
          <w:rFonts w:ascii="宋体" w:eastAsia="宋体" w:hAnsi="宋体" w:cs="Gill Sans Infant Std" w:hint="eastAsia"/>
          <w:sz w:val="24"/>
          <w:szCs w:val="24"/>
        </w:rPr>
        <w:t>内容应</w:t>
      </w:r>
      <w:r w:rsidR="00413B25">
        <w:rPr>
          <w:rFonts w:ascii="宋体" w:eastAsia="宋体" w:hAnsi="宋体" w:cs="Gill Sans Infant Std" w:hint="eastAsia"/>
          <w:sz w:val="24"/>
          <w:szCs w:val="24"/>
        </w:rPr>
        <w:t>围绕全灾种及中国面临的特定灾种，</w:t>
      </w:r>
      <w:r w:rsidR="00AE4353">
        <w:rPr>
          <w:rFonts w:ascii="宋体" w:eastAsia="宋体" w:hAnsi="宋体" w:cs="Gill Sans Infant Std" w:hint="eastAsia"/>
          <w:sz w:val="24"/>
          <w:szCs w:val="24"/>
        </w:rPr>
        <w:t>聚焦</w:t>
      </w:r>
      <w:r w:rsidR="00AB1943" w:rsidRPr="00427F9F">
        <w:rPr>
          <w:rFonts w:ascii="宋体" w:eastAsia="宋体" w:hAnsi="宋体" w:cs="Gill Sans Infant Std" w:hint="eastAsia"/>
          <w:sz w:val="24"/>
          <w:szCs w:val="24"/>
        </w:rPr>
        <w:t>评估和计划措施</w:t>
      </w:r>
      <w:r w:rsidR="00414D9E">
        <w:rPr>
          <w:rFonts w:ascii="宋体" w:eastAsia="宋体" w:hAnsi="宋体" w:cs="Gill Sans Infant Std" w:hint="eastAsia"/>
          <w:sz w:val="24"/>
          <w:szCs w:val="24"/>
        </w:rPr>
        <w:t>、减灾措施及</w:t>
      </w:r>
      <w:r w:rsidR="001B693F">
        <w:rPr>
          <w:rFonts w:ascii="宋体" w:eastAsia="宋体" w:hAnsi="宋体" w:cs="Gill Sans Infant Std" w:hint="eastAsia"/>
          <w:sz w:val="24"/>
          <w:szCs w:val="24"/>
        </w:rPr>
        <w:t>相关灾种的</w:t>
      </w:r>
      <w:r w:rsidR="00AB1943" w:rsidRPr="00427F9F">
        <w:rPr>
          <w:rFonts w:ascii="宋体" w:eastAsia="宋体" w:hAnsi="宋体" w:cs="Gill Sans Infant Std" w:hint="eastAsia"/>
          <w:sz w:val="24"/>
          <w:szCs w:val="24"/>
        </w:rPr>
        <w:t>应对准备措施。因此，</w:t>
      </w:r>
      <w:r w:rsidR="00452A2B">
        <w:rPr>
          <w:rFonts w:ascii="宋体" w:eastAsia="宋体" w:hAnsi="宋体" w:cs="Gill Sans Infant Std" w:hint="eastAsia"/>
          <w:sz w:val="24"/>
          <w:szCs w:val="24"/>
        </w:rPr>
        <w:t>本</w:t>
      </w:r>
      <w:r w:rsidR="00AB1943" w:rsidRPr="00427F9F">
        <w:rPr>
          <w:rFonts w:ascii="宋体" w:eastAsia="宋体" w:hAnsi="宋体" w:cs="Gill Sans Infant Std" w:hint="eastAsia"/>
          <w:sz w:val="24"/>
          <w:szCs w:val="24"/>
        </w:rPr>
        <w:t>研究将</w:t>
      </w:r>
      <w:r w:rsidR="0092770A">
        <w:rPr>
          <w:rFonts w:ascii="宋体" w:eastAsia="宋体" w:hAnsi="宋体" w:cs="Gill Sans Infant Std" w:hint="eastAsia"/>
          <w:sz w:val="24"/>
          <w:szCs w:val="24"/>
        </w:rPr>
        <w:t>聚焦</w:t>
      </w:r>
      <w:r w:rsidR="00AB1943" w:rsidRPr="00427F9F">
        <w:rPr>
          <w:rFonts w:ascii="宋体" w:eastAsia="宋体" w:hAnsi="宋体" w:cs="Gill Sans Infant Std" w:hint="eastAsia"/>
          <w:sz w:val="24"/>
          <w:szCs w:val="24"/>
        </w:rPr>
        <w:t>家庭安全</w:t>
      </w:r>
      <w:r w:rsidR="00427F9F">
        <w:rPr>
          <w:rFonts w:ascii="宋体" w:eastAsia="宋体" w:hAnsi="宋体" w:cs="Gill Sans Infant Std" w:hint="eastAsia"/>
          <w:sz w:val="24"/>
          <w:szCs w:val="24"/>
        </w:rPr>
        <w:t>宣传</w:t>
      </w:r>
      <w:r w:rsidR="005603CD">
        <w:rPr>
          <w:rFonts w:ascii="宋体" w:eastAsia="宋体" w:hAnsi="宋体" w:cs="Gill Sans Infant Std" w:hint="eastAsia"/>
          <w:sz w:val="24"/>
          <w:szCs w:val="24"/>
        </w:rPr>
        <w:t>倡导</w:t>
      </w:r>
      <w:r w:rsidR="00427F9F">
        <w:rPr>
          <w:rFonts w:ascii="宋体" w:eastAsia="宋体" w:hAnsi="宋体" w:cs="Gill Sans Infant Std" w:hint="eastAsia"/>
          <w:sz w:val="24"/>
          <w:szCs w:val="24"/>
        </w:rPr>
        <w:t>活动</w:t>
      </w:r>
      <w:r w:rsidR="00AB1943" w:rsidRPr="00427F9F">
        <w:rPr>
          <w:rFonts w:ascii="宋体" w:eastAsia="宋体" w:hAnsi="宋体" w:cs="Gill Sans Infant Std" w:hint="eastAsia"/>
          <w:sz w:val="24"/>
          <w:szCs w:val="24"/>
        </w:rPr>
        <w:t>的具体设计和实施，以</w:t>
      </w:r>
      <w:r w:rsidR="00477B43">
        <w:rPr>
          <w:rFonts w:ascii="宋体" w:eastAsia="宋体" w:hAnsi="宋体" w:cs="Gill Sans Infant Std" w:hint="eastAsia"/>
          <w:sz w:val="24"/>
          <w:szCs w:val="24"/>
        </w:rPr>
        <w:t>探索</w:t>
      </w:r>
      <w:r w:rsidR="00AB1943" w:rsidRPr="00427F9F">
        <w:rPr>
          <w:rFonts w:ascii="宋体" w:eastAsia="宋体" w:hAnsi="宋体" w:cs="Gill Sans Infant Std" w:hint="eastAsia"/>
          <w:sz w:val="24"/>
          <w:szCs w:val="24"/>
        </w:rPr>
        <w:t>产生大规模影响的基本要素，并</w:t>
      </w:r>
      <w:r w:rsidR="00990AC7">
        <w:rPr>
          <w:rFonts w:ascii="宋体" w:eastAsia="宋体" w:hAnsi="宋体" w:cs="Gill Sans Infant Std" w:hint="eastAsia"/>
          <w:sz w:val="24"/>
          <w:szCs w:val="24"/>
        </w:rPr>
        <w:t>简要评估其</w:t>
      </w:r>
      <w:r w:rsidR="00AB1943" w:rsidRPr="00427F9F">
        <w:rPr>
          <w:rFonts w:ascii="宋体" w:eastAsia="宋体" w:hAnsi="宋体" w:cs="Gill Sans Infant Std" w:hint="eastAsia"/>
          <w:sz w:val="24"/>
          <w:szCs w:val="24"/>
        </w:rPr>
        <w:t>过程和成本效益。</w:t>
      </w:r>
    </w:p>
    <w:p w14:paraId="42ADD7B7" w14:textId="7030EDB7" w:rsidR="00AB1943" w:rsidRDefault="00AB1943" w:rsidP="002E5E3E">
      <w:pPr>
        <w:spacing w:line="360" w:lineRule="auto"/>
        <w:ind w:firstLineChars="200" w:firstLine="480"/>
        <w:jc w:val="both"/>
        <w:rPr>
          <w:rFonts w:ascii="宋体" w:eastAsia="宋体" w:hAnsi="宋体" w:cs="Gill Sans Infant Std"/>
          <w:sz w:val="24"/>
          <w:szCs w:val="24"/>
        </w:rPr>
      </w:pPr>
      <w:r w:rsidRPr="00427F9F">
        <w:rPr>
          <w:rFonts w:ascii="宋体" w:eastAsia="宋体" w:hAnsi="宋体" w:cs="Gill Sans Infant Std" w:hint="eastAsia"/>
          <w:sz w:val="24"/>
          <w:szCs w:val="24"/>
        </w:rPr>
        <w:t>同时，家庭安全计划</w:t>
      </w:r>
      <w:r w:rsidRPr="00427F9F">
        <w:rPr>
          <w:rFonts w:ascii="宋体" w:eastAsia="宋体" w:hAnsi="宋体" w:cs="Gill Sans Infant Std"/>
          <w:sz w:val="24"/>
          <w:szCs w:val="24"/>
        </w:rPr>
        <w:t>公众</w:t>
      </w:r>
      <w:r w:rsidR="00427F9F">
        <w:rPr>
          <w:rFonts w:ascii="宋体" w:eastAsia="宋体" w:hAnsi="宋体" w:cs="Gill Sans Infant Std" w:hint="eastAsia"/>
          <w:sz w:val="24"/>
          <w:szCs w:val="24"/>
        </w:rPr>
        <w:t>宣传活动</w:t>
      </w:r>
      <w:r w:rsidRPr="00427F9F">
        <w:rPr>
          <w:rFonts w:ascii="宋体" w:eastAsia="宋体" w:hAnsi="宋体" w:cs="Gill Sans Infant Std"/>
          <w:sz w:val="24"/>
          <w:szCs w:val="24"/>
        </w:rPr>
        <w:t>将通过</w:t>
      </w:r>
      <w:r w:rsidR="0083576A" w:rsidRPr="00427F9F">
        <w:rPr>
          <w:rFonts w:ascii="宋体" w:eastAsia="宋体" w:hAnsi="宋体" w:cs="Gill Sans Infant Std"/>
          <w:sz w:val="24"/>
          <w:szCs w:val="24"/>
        </w:rPr>
        <w:t>社交媒体平台和合作伙伴平台</w:t>
      </w:r>
      <w:r w:rsidR="00CC1D7F">
        <w:rPr>
          <w:rFonts w:ascii="宋体" w:eastAsia="宋体" w:hAnsi="宋体" w:cs="Gill Sans Infant Std" w:hint="eastAsia"/>
          <w:sz w:val="24"/>
          <w:szCs w:val="24"/>
        </w:rPr>
        <w:t>等</w:t>
      </w:r>
      <w:r w:rsidR="00362E5D">
        <w:rPr>
          <w:rFonts w:ascii="宋体" w:eastAsia="宋体" w:hAnsi="宋体" w:cs="Gill Sans Infant Std" w:hint="eastAsia"/>
          <w:sz w:val="24"/>
          <w:szCs w:val="24"/>
        </w:rPr>
        <w:t>线上</w:t>
      </w:r>
      <w:r w:rsidRPr="00427F9F">
        <w:rPr>
          <w:rFonts w:ascii="宋体" w:eastAsia="宋体" w:hAnsi="宋体" w:cs="Gill Sans Infant Std"/>
          <w:sz w:val="24"/>
          <w:szCs w:val="24"/>
        </w:rPr>
        <w:t>平台</w:t>
      </w:r>
      <w:r w:rsidR="006A4D89">
        <w:rPr>
          <w:rFonts w:ascii="宋体" w:eastAsia="宋体" w:hAnsi="宋体" w:cs="Gill Sans Infant Std" w:hint="eastAsia"/>
          <w:sz w:val="24"/>
          <w:szCs w:val="24"/>
        </w:rPr>
        <w:t>开展</w:t>
      </w:r>
      <w:r w:rsidRPr="00427F9F">
        <w:rPr>
          <w:rFonts w:ascii="宋体" w:eastAsia="宋体" w:hAnsi="宋体" w:cs="Gill Sans Infant Std"/>
          <w:sz w:val="24"/>
          <w:szCs w:val="24"/>
        </w:rPr>
        <w:t>，</w:t>
      </w:r>
      <w:r w:rsidR="00125BDC">
        <w:rPr>
          <w:rFonts w:ascii="宋体" w:eastAsia="宋体" w:hAnsi="宋体" w:cs="Gill Sans Infant Std" w:hint="eastAsia"/>
          <w:sz w:val="24"/>
          <w:szCs w:val="24"/>
        </w:rPr>
        <w:t>其范围可能是全国性的、而</w:t>
      </w:r>
      <w:r w:rsidRPr="00427F9F">
        <w:rPr>
          <w:rFonts w:ascii="宋体" w:eastAsia="宋体" w:hAnsi="宋体" w:cs="Gill Sans Infant Std"/>
          <w:sz w:val="24"/>
          <w:szCs w:val="24"/>
        </w:rPr>
        <w:t>不仅限于</w:t>
      </w:r>
      <w:r w:rsidR="006A4D89">
        <w:rPr>
          <w:rFonts w:ascii="宋体" w:eastAsia="宋体" w:hAnsi="宋体" w:cs="Gill Sans Infant Std" w:hint="eastAsia"/>
          <w:sz w:val="24"/>
          <w:szCs w:val="24"/>
        </w:rPr>
        <w:t>特定区域</w:t>
      </w:r>
      <w:r w:rsidRPr="00427F9F">
        <w:rPr>
          <w:rFonts w:ascii="宋体" w:eastAsia="宋体" w:hAnsi="宋体" w:cs="Gill Sans Infant Std"/>
          <w:sz w:val="24"/>
          <w:szCs w:val="24"/>
        </w:rPr>
        <w:t>，</w:t>
      </w:r>
      <w:r w:rsidR="00125BDC">
        <w:rPr>
          <w:rFonts w:ascii="宋体" w:eastAsia="宋体" w:hAnsi="宋体" w:cs="Gill Sans Infant Std" w:hint="eastAsia"/>
          <w:sz w:val="24"/>
          <w:szCs w:val="24"/>
        </w:rPr>
        <w:t>不过会</w:t>
      </w:r>
      <w:r w:rsidRPr="00427F9F">
        <w:rPr>
          <w:rFonts w:ascii="宋体" w:eastAsia="宋体" w:hAnsi="宋体" w:cs="Gill Sans Infant Std"/>
          <w:sz w:val="24"/>
          <w:szCs w:val="24"/>
        </w:rPr>
        <w:t>更多地针对城市地区。</w:t>
      </w:r>
    </w:p>
    <w:p w14:paraId="56405C32" w14:textId="77777777" w:rsidR="00D77EF4" w:rsidRPr="00427F9F" w:rsidRDefault="00D77EF4" w:rsidP="00DB40B1">
      <w:pPr>
        <w:spacing w:line="360" w:lineRule="auto"/>
        <w:ind w:firstLine="360"/>
        <w:jc w:val="both"/>
        <w:rPr>
          <w:rFonts w:ascii="宋体" w:eastAsia="宋体" w:hAnsi="宋体" w:cs="Gill Sans Infant Std"/>
          <w:sz w:val="24"/>
          <w:szCs w:val="24"/>
        </w:rPr>
      </w:pPr>
    </w:p>
    <w:p w14:paraId="223956E8" w14:textId="77777777" w:rsidR="00AB1943" w:rsidRPr="009117FF" w:rsidRDefault="00AB1943" w:rsidP="00DB40B1">
      <w:pPr>
        <w:pStyle w:val="2"/>
      </w:pPr>
      <w:r>
        <w:rPr>
          <w:rFonts w:hint="eastAsia"/>
        </w:rPr>
        <w:lastRenderedPageBreak/>
        <w:t>利益相关方/受众</w:t>
      </w:r>
      <w:r w:rsidRPr="009117FF">
        <w:t xml:space="preserve"> </w:t>
      </w:r>
    </w:p>
    <w:p w14:paraId="0CC7CA71" w14:textId="77777777" w:rsidR="00AB1943" w:rsidRPr="00DB40B1" w:rsidRDefault="00AB1943" w:rsidP="002E5E3E">
      <w:pPr>
        <w:spacing w:line="360" w:lineRule="auto"/>
        <w:ind w:firstLineChars="200" w:firstLine="480"/>
        <w:jc w:val="both"/>
        <w:rPr>
          <w:rFonts w:ascii="宋体" w:eastAsia="宋体" w:hAnsi="宋体" w:cs="Gill Sans Infant Std"/>
          <w:sz w:val="24"/>
          <w:szCs w:val="24"/>
        </w:rPr>
      </w:pPr>
      <w:r w:rsidRPr="00DB40B1">
        <w:rPr>
          <w:rFonts w:ascii="宋体" w:eastAsia="宋体" w:hAnsi="宋体" w:cs="Gill Sans Infant Std" w:hint="eastAsia"/>
          <w:sz w:val="24"/>
          <w:szCs w:val="24"/>
        </w:rPr>
        <w:t>此次研究的主要的利益相关方/受众是：</w:t>
      </w:r>
    </w:p>
    <w:tbl>
      <w:tblPr>
        <w:tblStyle w:val="3-1"/>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378"/>
      </w:tblGrid>
      <w:tr w:rsidR="00AB1943" w:rsidRPr="00F537CA" w14:paraId="113FD05B" w14:textId="77777777" w:rsidTr="008220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97" w:type="dxa"/>
            <w:tcBorders>
              <w:bottom w:val="none" w:sz="0" w:space="0" w:color="auto"/>
              <w:right w:val="none" w:sz="0" w:space="0" w:color="auto"/>
            </w:tcBorders>
          </w:tcPr>
          <w:p w14:paraId="67AE0174" w14:textId="77777777" w:rsidR="00AB1943" w:rsidRPr="00F537CA" w:rsidRDefault="00AB1943" w:rsidP="00DB40B1">
            <w:pPr>
              <w:spacing w:beforeLines="50" w:before="120"/>
              <w:jc w:val="both"/>
              <w:rPr>
                <w:rFonts w:ascii="仿宋" w:eastAsia="仿宋" w:hAnsi="仿宋"/>
                <w:b w:val="0"/>
                <w:sz w:val="24"/>
                <w:szCs w:val="24"/>
              </w:rPr>
            </w:pPr>
            <w:r w:rsidRPr="00F537CA">
              <w:rPr>
                <w:rFonts w:ascii="仿宋" w:eastAsia="仿宋" w:hAnsi="仿宋" w:hint="eastAsia"/>
                <w:sz w:val="24"/>
                <w:szCs w:val="24"/>
              </w:rPr>
              <w:t>利益相关方</w:t>
            </w:r>
          </w:p>
        </w:tc>
        <w:tc>
          <w:tcPr>
            <w:tcW w:w="6378" w:type="dxa"/>
          </w:tcPr>
          <w:p w14:paraId="197AA605" w14:textId="77777777" w:rsidR="00AB1943" w:rsidRPr="00F537CA" w:rsidRDefault="00AB1943" w:rsidP="00DB40B1">
            <w:pPr>
              <w:spacing w:beforeLines="50" w:before="120" w:after="120"/>
              <w:jc w:val="both"/>
              <w:cnfStyle w:val="100000000000" w:firstRow="1" w:lastRow="0" w:firstColumn="0" w:lastColumn="0" w:oddVBand="0" w:evenVBand="0" w:oddHBand="0" w:evenHBand="0" w:firstRowFirstColumn="0" w:firstRowLastColumn="0" w:lastRowFirstColumn="0" w:lastRowLastColumn="0"/>
              <w:rPr>
                <w:rFonts w:ascii="仿宋" w:eastAsia="仿宋" w:hAnsi="仿宋"/>
                <w:b w:val="0"/>
                <w:sz w:val="24"/>
                <w:szCs w:val="24"/>
              </w:rPr>
            </w:pPr>
            <w:r w:rsidRPr="00F537CA">
              <w:rPr>
                <w:rFonts w:ascii="仿宋" w:eastAsia="仿宋" w:hAnsi="仿宋" w:hint="eastAsia"/>
                <w:sz w:val="24"/>
                <w:szCs w:val="24"/>
              </w:rPr>
              <w:t>具体信息</w:t>
            </w:r>
          </w:p>
        </w:tc>
      </w:tr>
      <w:tr w:rsidR="00AB1943" w:rsidRPr="00F537CA" w14:paraId="672A92D2" w14:textId="77777777" w:rsidTr="00822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7" w:type="dxa"/>
            <w:tcBorders>
              <w:top w:val="none" w:sz="0" w:space="0" w:color="auto"/>
              <w:bottom w:val="none" w:sz="0" w:space="0" w:color="auto"/>
              <w:right w:val="none" w:sz="0" w:space="0" w:color="auto"/>
            </w:tcBorders>
          </w:tcPr>
          <w:p w14:paraId="5828F1EC" w14:textId="07EBF288" w:rsidR="00AB1943" w:rsidRPr="00F537CA" w:rsidRDefault="00AB1943" w:rsidP="00DB40B1">
            <w:pPr>
              <w:pStyle w:val="af4"/>
              <w:spacing w:before="0" w:after="0"/>
              <w:jc w:val="both"/>
              <w:rPr>
                <w:rFonts w:ascii="仿宋" w:eastAsia="仿宋" w:hAnsi="仿宋"/>
                <w:b/>
              </w:rPr>
            </w:pPr>
            <w:r w:rsidRPr="00F537CA">
              <w:rPr>
                <w:rFonts w:ascii="仿宋" w:eastAsia="仿宋" w:hAnsi="仿宋" w:hint="eastAsia"/>
                <w:lang w:eastAsia="zh-CN"/>
              </w:rPr>
              <w:t>捐</w:t>
            </w:r>
            <w:r w:rsidR="001E402C" w:rsidRPr="00F537CA">
              <w:rPr>
                <w:rFonts w:ascii="仿宋" w:eastAsia="仿宋" w:hAnsi="仿宋" w:hint="eastAsia"/>
                <w:lang w:eastAsia="zh-CN"/>
              </w:rPr>
              <w:t>助</w:t>
            </w:r>
            <w:r w:rsidRPr="00F537CA">
              <w:rPr>
                <w:rFonts w:ascii="仿宋" w:eastAsia="仿宋" w:hAnsi="仿宋" w:hint="eastAsia"/>
                <w:lang w:eastAsia="zh-CN"/>
              </w:rPr>
              <w:t>方</w:t>
            </w:r>
          </w:p>
        </w:tc>
        <w:tc>
          <w:tcPr>
            <w:tcW w:w="6378" w:type="dxa"/>
            <w:tcBorders>
              <w:top w:val="none" w:sz="0" w:space="0" w:color="auto"/>
              <w:bottom w:val="none" w:sz="0" w:space="0" w:color="auto"/>
            </w:tcBorders>
          </w:tcPr>
          <w:p w14:paraId="35D5D3C9" w14:textId="77777777" w:rsidR="00AB1943" w:rsidRPr="00F537CA" w:rsidRDefault="00AB1943" w:rsidP="00DB40B1">
            <w:pPr>
              <w:pStyle w:val="af4"/>
              <w:spacing w:before="0" w:after="0"/>
              <w:jc w:val="both"/>
              <w:cnfStyle w:val="000000100000" w:firstRow="0" w:lastRow="0" w:firstColumn="0" w:lastColumn="0" w:oddVBand="0" w:evenVBand="0" w:oddHBand="1" w:evenHBand="0" w:firstRowFirstColumn="0" w:firstRowLastColumn="0" w:lastRowFirstColumn="0" w:lastRowLastColumn="0"/>
              <w:rPr>
                <w:rFonts w:ascii="仿宋" w:eastAsia="仿宋" w:hAnsi="仿宋"/>
                <w:b w:val="0"/>
              </w:rPr>
            </w:pPr>
            <w:r w:rsidRPr="00F537CA">
              <w:rPr>
                <w:rFonts w:ascii="仿宋" w:eastAsia="仿宋" w:hAnsi="仿宋"/>
                <w:b w:val="0"/>
              </w:rPr>
              <w:t>Laudes</w:t>
            </w:r>
            <w:r w:rsidRPr="00F537CA">
              <w:rPr>
                <w:rFonts w:ascii="仿宋" w:eastAsia="仿宋" w:hAnsi="仿宋" w:hint="eastAsia"/>
                <w:b w:val="0"/>
                <w:lang w:eastAsia="zh-CN"/>
              </w:rPr>
              <w:t>基金会</w:t>
            </w:r>
          </w:p>
        </w:tc>
      </w:tr>
      <w:tr w:rsidR="00AB1943" w:rsidRPr="00F537CA" w14:paraId="7B5BB79D" w14:textId="77777777" w:rsidTr="0082209B">
        <w:tc>
          <w:tcPr>
            <w:cnfStyle w:val="001000000000" w:firstRow="0" w:lastRow="0" w:firstColumn="1" w:lastColumn="0" w:oddVBand="0" w:evenVBand="0" w:oddHBand="0" w:evenHBand="0" w:firstRowFirstColumn="0" w:firstRowLastColumn="0" w:lastRowFirstColumn="0" w:lastRowLastColumn="0"/>
            <w:tcW w:w="2297" w:type="dxa"/>
            <w:tcBorders>
              <w:right w:val="none" w:sz="0" w:space="0" w:color="auto"/>
            </w:tcBorders>
          </w:tcPr>
          <w:p w14:paraId="674F6318" w14:textId="77777777" w:rsidR="00AB1943" w:rsidRPr="00F537CA" w:rsidRDefault="00AB1943" w:rsidP="00DB40B1">
            <w:pPr>
              <w:pStyle w:val="af4"/>
              <w:spacing w:before="0" w:after="0"/>
              <w:jc w:val="both"/>
              <w:rPr>
                <w:rFonts w:ascii="仿宋" w:eastAsia="仿宋" w:hAnsi="仿宋"/>
                <w:b/>
              </w:rPr>
            </w:pPr>
            <w:r w:rsidRPr="00F537CA">
              <w:rPr>
                <w:rFonts w:ascii="仿宋" w:eastAsia="仿宋" w:hAnsi="仿宋" w:hint="eastAsia"/>
                <w:lang w:eastAsia="zh-CN"/>
              </w:rPr>
              <w:t>主要执行机构</w:t>
            </w:r>
          </w:p>
        </w:tc>
        <w:tc>
          <w:tcPr>
            <w:tcW w:w="6378" w:type="dxa"/>
          </w:tcPr>
          <w:p w14:paraId="6B9983A1" w14:textId="77777777" w:rsidR="00AB1943" w:rsidRPr="00F537CA" w:rsidRDefault="00AB1943" w:rsidP="00DB40B1">
            <w:pPr>
              <w:pStyle w:val="af4"/>
              <w:spacing w:before="0" w:after="0"/>
              <w:jc w:val="both"/>
              <w:cnfStyle w:val="000000000000" w:firstRow="0" w:lastRow="0" w:firstColumn="0" w:lastColumn="0" w:oddVBand="0" w:evenVBand="0" w:oddHBand="0" w:evenHBand="0" w:firstRowFirstColumn="0" w:firstRowLastColumn="0" w:lastRowFirstColumn="0" w:lastRowLastColumn="0"/>
              <w:rPr>
                <w:rFonts w:ascii="仿宋" w:eastAsia="仿宋" w:hAnsi="仿宋"/>
                <w:b w:val="0"/>
              </w:rPr>
            </w:pPr>
            <w:r w:rsidRPr="00F537CA">
              <w:rPr>
                <w:rFonts w:ascii="仿宋" w:eastAsia="仿宋" w:hAnsi="仿宋" w:hint="eastAsia"/>
                <w:b w:val="0"/>
                <w:lang w:eastAsia="zh-CN"/>
              </w:rPr>
              <w:t>救助儿童会</w:t>
            </w:r>
            <w:r w:rsidRPr="00F537CA">
              <w:rPr>
                <w:rFonts w:ascii="仿宋" w:eastAsia="仿宋" w:hAnsi="仿宋"/>
                <w:b w:val="0"/>
              </w:rPr>
              <w:t xml:space="preserve"> </w:t>
            </w:r>
          </w:p>
        </w:tc>
      </w:tr>
      <w:tr w:rsidR="00AB1943" w:rsidRPr="00F537CA" w14:paraId="72A07D81" w14:textId="77777777" w:rsidTr="00822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7" w:type="dxa"/>
            <w:tcBorders>
              <w:top w:val="none" w:sz="0" w:space="0" w:color="auto"/>
              <w:bottom w:val="none" w:sz="0" w:space="0" w:color="auto"/>
              <w:right w:val="none" w:sz="0" w:space="0" w:color="auto"/>
            </w:tcBorders>
          </w:tcPr>
          <w:p w14:paraId="089FF341" w14:textId="77777777" w:rsidR="00AB1943" w:rsidRPr="00F537CA" w:rsidRDefault="00AB1943" w:rsidP="00DB40B1">
            <w:pPr>
              <w:pStyle w:val="af4"/>
              <w:spacing w:before="0" w:after="0"/>
              <w:jc w:val="both"/>
              <w:rPr>
                <w:rFonts w:ascii="仿宋" w:eastAsia="仿宋" w:hAnsi="仿宋"/>
                <w:b/>
              </w:rPr>
            </w:pPr>
            <w:r w:rsidRPr="00F537CA">
              <w:rPr>
                <w:rFonts w:ascii="仿宋" w:eastAsia="仿宋" w:hAnsi="仿宋" w:hint="eastAsia"/>
                <w:lang w:eastAsia="zh-CN"/>
              </w:rPr>
              <w:t>执行伙伴</w:t>
            </w:r>
          </w:p>
        </w:tc>
        <w:tc>
          <w:tcPr>
            <w:tcW w:w="6378" w:type="dxa"/>
            <w:tcBorders>
              <w:top w:val="none" w:sz="0" w:space="0" w:color="auto"/>
              <w:bottom w:val="none" w:sz="0" w:space="0" w:color="auto"/>
            </w:tcBorders>
          </w:tcPr>
          <w:p w14:paraId="7B43C9C5" w14:textId="08756BB9" w:rsidR="00AB1943" w:rsidRPr="00F537CA" w:rsidRDefault="00271B34" w:rsidP="00271B34">
            <w:pPr>
              <w:pStyle w:val="af4"/>
              <w:spacing w:before="0" w:after="0"/>
              <w:jc w:val="both"/>
              <w:cnfStyle w:val="000000100000" w:firstRow="0" w:lastRow="0" w:firstColumn="0" w:lastColumn="0" w:oddVBand="0" w:evenVBand="0" w:oddHBand="1" w:evenHBand="0" w:firstRowFirstColumn="0" w:firstRowLastColumn="0" w:lastRowFirstColumn="0" w:lastRowLastColumn="0"/>
              <w:rPr>
                <w:rFonts w:ascii="仿宋" w:eastAsia="仿宋" w:hAnsi="仿宋"/>
                <w:b w:val="0"/>
                <w:lang w:eastAsia="zh-CN"/>
              </w:rPr>
            </w:pPr>
            <w:r w:rsidRPr="00F537CA">
              <w:rPr>
                <w:rFonts w:ascii="仿宋" w:eastAsia="仿宋" w:hAnsi="仿宋" w:hint="eastAsia"/>
                <w:b w:val="0"/>
                <w:lang w:eastAsia="zh-CN"/>
              </w:rPr>
              <w:t>待</w:t>
            </w:r>
            <w:r w:rsidR="00AB1943" w:rsidRPr="00F537CA">
              <w:rPr>
                <w:rFonts w:ascii="仿宋" w:eastAsia="仿宋" w:hAnsi="仿宋" w:hint="eastAsia"/>
                <w:b w:val="0"/>
                <w:lang w:eastAsia="zh-CN"/>
              </w:rPr>
              <w:t>与相应合作伙伴</w:t>
            </w:r>
            <w:r w:rsidRPr="00F537CA">
              <w:rPr>
                <w:rFonts w:ascii="仿宋" w:eastAsia="仿宋" w:hAnsi="仿宋" w:hint="eastAsia"/>
                <w:b w:val="0"/>
                <w:lang w:eastAsia="zh-CN"/>
              </w:rPr>
              <w:t>确定</w:t>
            </w:r>
          </w:p>
        </w:tc>
      </w:tr>
      <w:tr w:rsidR="00AB1943" w:rsidRPr="00F537CA" w14:paraId="30E51936" w14:textId="77777777" w:rsidTr="0082209B">
        <w:tc>
          <w:tcPr>
            <w:cnfStyle w:val="001000000000" w:firstRow="0" w:lastRow="0" w:firstColumn="1" w:lastColumn="0" w:oddVBand="0" w:evenVBand="0" w:oddHBand="0" w:evenHBand="0" w:firstRowFirstColumn="0" w:firstRowLastColumn="0" w:lastRowFirstColumn="0" w:lastRowLastColumn="0"/>
            <w:tcW w:w="2297" w:type="dxa"/>
            <w:tcBorders>
              <w:right w:val="none" w:sz="0" w:space="0" w:color="auto"/>
            </w:tcBorders>
          </w:tcPr>
          <w:p w14:paraId="11FBB048" w14:textId="5FFA90FA" w:rsidR="00AB1943" w:rsidRPr="00F537CA" w:rsidRDefault="00AB1943" w:rsidP="001E402C">
            <w:pPr>
              <w:pStyle w:val="af4"/>
              <w:spacing w:before="0" w:after="0"/>
              <w:jc w:val="both"/>
              <w:rPr>
                <w:rFonts w:ascii="仿宋" w:eastAsia="仿宋" w:hAnsi="仿宋"/>
                <w:b/>
              </w:rPr>
            </w:pPr>
            <w:r w:rsidRPr="00F537CA">
              <w:rPr>
                <w:rFonts w:ascii="仿宋" w:eastAsia="仿宋" w:hAnsi="仿宋" w:hint="eastAsia"/>
                <w:lang w:eastAsia="zh-CN"/>
              </w:rPr>
              <w:t>政府</w:t>
            </w:r>
            <w:r w:rsidR="001E402C" w:rsidRPr="00F537CA">
              <w:rPr>
                <w:rFonts w:ascii="仿宋" w:eastAsia="仿宋" w:hAnsi="仿宋" w:hint="eastAsia"/>
                <w:lang w:eastAsia="zh-CN"/>
              </w:rPr>
              <w:t>伙伴</w:t>
            </w:r>
          </w:p>
        </w:tc>
        <w:tc>
          <w:tcPr>
            <w:tcW w:w="6378" w:type="dxa"/>
          </w:tcPr>
          <w:p w14:paraId="7FA67BB7" w14:textId="7F89E197" w:rsidR="00AB1943" w:rsidRPr="00F537CA" w:rsidRDefault="00271B34" w:rsidP="00DB40B1">
            <w:pPr>
              <w:pStyle w:val="af4"/>
              <w:spacing w:before="0" w:after="0"/>
              <w:jc w:val="both"/>
              <w:cnfStyle w:val="000000000000" w:firstRow="0" w:lastRow="0" w:firstColumn="0" w:lastColumn="0" w:oddVBand="0" w:evenVBand="0" w:oddHBand="0" w:evenHBand="0" w:firstRowFirstColumn="0" w:firstRowLastColumn="0" w:lastRowFirstColumn="0" w:lastRowLastColumn="0"/>
              <w:rPr>
                <w:rFonts w:ascii="仿宋" w:eastAsia="仿宋" w:hAnsi="仿宋"/>
                <w:b w:val="0"/>
                <w:lang w:eastAsia="zh-CN"/>
              </w:rPr>
            </w:pPr>
            <w:r w:rsidRPr="00F537CA">
              <w:rPr>
                <w:rFonts w:ascii="仿宋" w:eastAsia="仿宋" w:hAnsi="仿宋" w:hint="eastAsia"/>
                <w:b w:val="0"/>
                <w:lang w:eastAsia="zh-CN"/>
              </w:rPr>
              <w:t>待与相应合作伙伴确定</w:t>
            </w:r>
          </w:p>
        </w:tc>
      </w:tr>
      <w:tr w:rsidR="00AB1943" w:rsidRPr="00F537CA" w14:paraId="3D3AFB1C" w14:textId="77777777" w:rsidTr="00822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7" w:type="dxa"/>
            <w:tcBorders>
              <w:top w:val="none" w:sz="0" w:space="0" w:color="auto"/>
              <w:bottom w:val="none" w:sz="0" w:space="0" w:color="auto"/>
              <w:right w:val="none" w:sz="0" w:space="0" w:color="auto"/>
            </w:tcBorders>
          </w:tcPr>
          <w:p w14:paraId="6004FEA9" w14:textId="4BC57DD3" w:rsidR="00AB1943" w:rsidRPr="00F537CA" w:rsidRDefault="00AB1943" w:rsidP="00DB40B1">
            <w:pPr>
              <w:pStyle w:val="af4"/>
              <w:spacing w:before="0" w:after="0"/>
              <w:jc w:val="both"/>
              <w:rPr>
                <w:rFonts w:ascii="仿宋" w:eastAsia="仿宋" w:hAnsi="仿宋"/>
                <w:b/>
              </w:rPr>
            </w:pPr>
            <w:r w:rsidRPr="00F537CA">
              <w:rPr>
                <w:rFonts w:ascii="仿宋" w:eastAsia="仿宋" w:hAnsi="仿宋" w:hint="eastAsia"/>
                <w:lang w:eastAsia="zh-CN"/>
              </w:rPr>
              <w:t>受益</w:t>
            </w:r>
            <w:r w:rsidR="00F56104" w:rsidRPr="00F537CA">
              <w:rPr>
                <w:rFonts w:ascii="仿宋" w:eastAsia="仿宋" w:hAnsi="仿宋" w:hint="eastAsia"/>
                <w:lang w:eastAsia="zh-CN"/>
              </w:rPr>
              <w:t>人群</w:t>
            </w:r>
          </w:p>
        </w:tc>
        <w:tc>
          <w:tcPr>
            <w:tcW w:w="6378" w:type="dxa"/>
            <w:tcBorders>
              <w:top w:val="none" w:sz="0" w:space="0" w:color="auto"/>
              <w:bottom w:val="none" w:sz="0" w:space="0" w:color="auto"/>
            </w:tcBorders>
          </w:tcPr>
          <w:p w14:paraId="3AAA95A0" w14:textId="3183F1A3" w:rsidR="00AB1943" w:rsidRPr="00F537CA" w:rsidRDefault="00AB1943" w:rsidP="00DB40B1">
            <w:pPr>
              <w:pStyle w:val="af4"/>
              <w:spacing w:before="0" w:after="0"/>
              <w:jc w:val="both"/>
              <w:cnfStyle w:val="000000100000" w:firstRow="0" w:lastRow="0" w:firstColumn="0" w:lastColumn="0" w:oddVBand="0" w:evenVBand="0" w:oddHBand="1" w:evenHBand="0" w:firstRowFirstColumn="0" w:firstRowLastColumn="0" w:lastRowFirstColumn="0" w:lastRowLastColumn="0"/>
              <w:rPr>
                <w:rFonts w:ascii="仿宋" w:eastAsia="仿宋" w:hAnsi="仿宋"/>
                <w:b w:val="0"/>
                <w:lang w:eastAsia="zh-CN"/>
              </w:rPr>
            </w:pPr>
            <w:r w:rsidRPr="00F537CA">
              <w:rPr>
                <w:rFonts w:ascii="仿宋" w:eastAsia="仿宋" w:hAnsi="仿宋" w:hint="eastAsia"/>
                <w:b w:val="0"/>
                <w:lang w:eastAsia="zh-CN"/>
              </w:rPr>
              <w:t>家庭成员：儿童及其</w:t>
            </w:r>
            <w:r w:rsidR="00B649BE" w:rsidRPr="00F537CA">
              <w:rPr>
                <w:rFonts w:ascii="仿宋" w:eastAsia="仿宋" w:hAnsi="仿宋" w:hint="eastAsia"/>
                <w:b w:val="0"/>
                <w:lang w:eastAsia="zh-CN"/>
              </w:rPr>
              <w:t>家长/</w:t>
            </w:r>
            <w:r w:rsidRPr="00F537CA">
              <w:rPr>
                <w:rFonts w:ascii="仿宋" w:eastAsia="仿宋" w:hAnsi="仿宋" w:hint="eastAsia"/>
                <w:b w:val="0"/>
                <w:lang w:eastAsia="zh-CN"/>
              </w:rPr>
              <w:t>照</w:t>
            </w:r>
            <w:r w:rsidR="00E6425B" w:rsidRPr="00F537CA">
              <w:rPr>
                <w:rFonts w:ascii="仿宋" w:eastAsia="仿宋" w:hAnsi="仿宋" w:hint="eastAsia"/>
                <w:b w:val="0"/>
                <w:lang w:eastAsia="zh-CN"/>
              </w:rPr>
              <w:t>料</w:t>
            </w:r>
            <w:r w:rsidRPr="00F537CA">
              <w:rPr>
                <w:rFonts w:ascii="仿宋" w:eastAsia="仿宋" w:hAnsi="仿宋" w:hint="eastAsia"/>
                <w:b w:val="0"/>
                <w:lang w:eastAsia="zh-CN"/>
              </w:rPr>
              <w:t>者</w:t>
            </w:r>
          </w:p>
        </w:tc>
      </w:tr>
      <w:tr w:rsidR="00AB1943" w:rsidRPr="00F537CA" w14:paraId="12963109" w14:textId="77777777" w:rsidTr="0082209B">
        <w:tc>
          <w:tcPr>
            <w:cnfStyle w:val="001000000000" w:firstRow="0" w:lastRow="0" w:firstColumn="1" w:lastColumn="0" w:oddVBand="0" w:evenVBand="0" w:oddHBand="0" w:evenHBand="0" w:firstRowFirstColumn="0" w:firstRowLastColumn="0" w:lastRowFirstColumn="0" w:lastRowLastColumn="0"/>
            <w:tcW w:w="2297" w:type="dxa"/>
            <w:tcBorders>
              <w:right w:val="none" w:sz="0" w:space="0" w:color="auto"/>
            </w:tcBorders>
          </w:tcPr>
          <w:p w14:paraId="1AC02ECD" w14:textId="77777777" w:rsidR="00AB1943" w:rsidRPr="00F537CA" w:rsidRDefault="00AB1943" w:rsidP="00DB40B1">
            <w:pPr>
              <w:pStyle w:val="af4"/>
              <w:spacing w:before="0" w:after="0"/>
              <w:jc w:val="both"/>
              <w:rPr>
                <w:rFonts w:ascii="仿宋" w:eastAsia="仿宋" w:hAnsi="仿宋"/>
                <w:b/>
                <w:lang w:eastAsia="zh-CN"/>
              </w:rPr>
            </w:pPr>
            <w:r w:rsidRPr="00F537CA">
              <w:rPr>
                <w:rFonts w:ascii="仿宋" w:eastAsia="仿宋" w:hAnsi="仿宋" w:hint="eastAsia"/>
                <w:lang w:eastAsia="zh-CN"/>
              </w:rPr>
              <w:t>国际发展/人道主义研究团体</w:t>
            </w:r>
          </w:p>
        </w:tc>
        <w:tc>
          <w:tcPr>
            <w:tcW w:w="6378" w:type="dxa"/>
          </w:tcPr>
          <w:p w14:paraId="59D028D7" w14:textId="67636480" w:rsidR="00AB1943" w:rsidRPr="00F537CA" w:rsidRDefault="00AB1943" w:rsidP="00DB40B1">
            <w:pPr>
              <w:pStyle w:val="af4"/>
              <w:spacing w:after="0"/>
              <w:jc w:val="both"/>
              <w:cnfStyle w:val="000000000000" w:firstRow="0" w:lastRow="0" w:firstColumn="0" w:lastColumn="0" w:oddVBand="0" w:evenVBand="0" w:oddHBand="0" w:evenHBand="0" w:firstRowFirstColumn="0" w:firstRowLastColumn="0" w:lastRowFirstColumn="0" w:lastRowLastColumn="0"/>
              <w:rPr>
                <w:rFonts w:ascii="仿宋" w:eastAsia="仿宋" w:hAnsi="仿宋"/>
                <w:b w:val="0"/>
                <w:lang w:eastAsia="zh-CN"/>
              </w:rPr>
            </w:pPr>
            <w:r w:rsidRPr="00F537CA">
              <w:rPr>
                <w:rFonts w:ascii="微软雅黑" w:eastAsia="微软雅黑" w:hAnsi="微软雅黑" w:cs="微软雅黑" w:hint="eastAsia"/>
                <w:b w:val="0"/>
                <w:lang w:eastAsia="zh-CN"/>
              </w:rPr>
              <w:t>•</w:t>
            </w:r>
            <w:r w:rsidRPr="00F537CA">
              <w:rPr>
                <w:rFonts w:ascii="仿宋" w:eastAsia="仿宋" w:hAnsi="仿宋" w:hint="eastAsia"/>
                <w:b w:val="0"/>
                <w:lang w:eastAsia="zh-CN"/>
              </w:rPr>
              <w:t>教育</w:t>
            </w:r>
            <w:r w:rsidR="00090178" w:rsidRPr="00F537CA">
              <w:rPr>
                <w:rFonts w:ascii="仿宋" w:eastAsia="仿宋" w:hAnsi="仿宋" w:hint="eastAsia"/>
                <w:b w:val="0"/>
                <w:lang w:eastAsia="zh-CN"/>
              </w:rPr>
              <w:t>领域减灾和韧性全球联盟</w:t>
            </w:r>
            <w:r w:rsidR="00B941FF" w:rsidRPr="00F537CA">
              <w:rPr>
                <w:rFonts w:ascii="仿宋" w:eastAsia="仿宋" w:hAnsi="仿宋" w:hint="eastAsia"/>
                <w:b w:val="0"/>
                <w:lang w:eastAsia="zh-CN"/>
              </w:rPr>
              <w:t>（</w:t>
            </w:r>
            <w:r w:rsidR="00B941FF" w:rsidRPr="00F537CA">
              <w:rPr>
                <w:rFonts w:ascii="仿宋" w:eastAsia="仿宋" w:hAnsi="仿宋" w:cs="Calibri"/>
                <w:b w:val="0"/>
                <w:color w:val="000000"/>
              </w:rPr>
              <w:t>Global Alliance for Disaster Risk Reduction &amp; Resilience in the Education Sector</w:t>
            </w:r>
            <w:r w:rsidR="00DB3488" w:rsidRPr="00F537CA">
              <w:rPr>
                <w:rFonts w:ascii="仿宋" w:eastAsia="仿宋" w:hAnsi="仿宋" w:cs="Calibri" w:hint="eastAsia"/>
                <w:b w:val="0"/>
                <w:color w:val="000000"/>
                <w:lang w:eastAsia="zh-CN"/>
              </w:rPr>
              <w:t>）</w:t>
            </w:r>
          </w:p>
          <w:p w14:paraId="21BBAD0E" w14:textId="58695E4F" w:rsidR="00AB1943" w:rsidRPr="00F537CA" w:rsidRDefault="00AB1943" w:rsidP="00DB40B1">
            <w:pPr>
              <w:pStyle w:val="af4"/>
              <w:spacing w:after="0"/>
              <w:jc w:val="both"/>
              <w:cnfStyle w:val="000000000000" w:firstRow="0" w:lastRow="0" w:firstColumn="0" w:lastColumn="0" w:oddVBand="0" w:evenVBand="0" w:oddHBand="0" w:evenHBand="0" w:firstRowFirstColumn="0" w:firstRowLastColumn="0" w:lastRowFirstColumn="0" w:lastRowLastColumn="0"/>
              <w:rPr>
                <w:rFonts w:ascii="仿宋" w:eastAsia="仿宋" w:hAnsi="仿宋"/>
                <w:b w:val="0"/>
                <w:lang w:eastAsia="zh-CN"/>
              </w:rPr>
            </w:pPr>
            <w:r w:rsidRPr="00F537CA">
              <w:rPr>
                <w:rFonts w:ascii="微软雅黑" w:eastAsia="微软雅黑" w:hAnsi="微软雅黑" w:cs="微软雅黑" w:hint="eastAsia"/>
                <w:b w:val="0"/>
                <w:lang w:eastAsia="zh-CN"/>
              </w:rPr>
              <w:t>•</w:t>
            </w:r>
            <w:r w:rsidRPr="00F537CA">
              <w:rPr>
                <w:rFonts w:ascii="仿宋" w:eastAsia="仿宋" w:hAnsi="仿宋" w:hint="eastAsia"/>
                <w:b w:val="0"/>
                <w:lang w:eastAsia="zh-CN"/>
              </w:rPr>
              <w:t>亚太学校安全联盟</w:t>
            </w:r>
            <w:r w:rsidR="00090178" w:rsidRPr="00F537CA">
              <w:rPr>
                <w:rFonts w:ascii="仿宋" w:eastAsia="仿宋" w:hAnsi="仿宋" w:hint="eastAsia"/>
                <w:b w:val="0"/>
                <w:lang w:eastAsia="zh-CN"/>
              </w:rPr>
              <w:t>（</w:t>
            </w:r>
            <w:r w:rsidR="00090178" w:rsidRPr="00F537CA">
              <w:rPr>
                <w:rFonts w:ascii="仿宋" w:eastAsia="仿宋" w:hAnsi="仿宋" w:cs="Calibri"/>
                <w:b w:val="0"/>
                <w:color w:val="000000"/>
              </w:rPr>
              <w:t>Asia Pacific Coalition for School Safety</w:t>
            </w:r>
            <w:r w:rsidR="00090178" w:rsidRPr="00F537CA">
              <w:rPr>
                <w:rFonts w:ascii="仿宋" w:eastAsia="仿宋" w:hAnsi="仿宋" w:cs="Calibri" w:hint="eastAsia"/>
                <w:b w:val="0"/>
                <w:color w:val="000000"/>
                <w:lang w:eastAsia="zh-CN"/>
              </w:rPr>
              <w:t>）</w:t>
            </w:r>
          </w:p>
          <w:p w14:paraId="37EAA99C" w14:textId="1B9A83EB" w:rsidR="00AB1943" w:rsidRPr="00F537CA" w:rsidRDefault="00AB1943" w:rsidP="00DB40B1">
            <w:pPr>
              <w:pStyle w:val="af4"/>
              <w:spacing w:after="0"/>
              <w:jc w:val="both"/>
              <w:cnfStyle w:val="000000000000" w:firstRow="0" w:lastRow="0" w:firstColumn="0" w:lastColumn="0" w:oddVBand="0" w:evenVBand="0" w:oddHBand="0" w:evenHBand="0" w:firstRowFirstColumn="0" w:firstRowLastColumn="0" w:lastRowFirstColumn="0" w:lastRowLastColumn="0"/>
              <w:rPr>
                <w:rFonts w:ascii="仿宋" w:eastAsia="仿宋" w:hAnsi="仿宋"/>
                <w:b w:val="0"/>
                <w:lang w:eastAsia="zh-CN"/>
              </w:rPr>
            </w:pPr>
            <w:r w:rsidRPr="00F537CA">
              <w:rPr>
                <w:rFonts w:ascii="微软雅黑" w:eastAsia="微软雅黑" w:hAnsi="微软雅黑" w:cs="微软雅黑" w:hint="eastAsia"/>
                <w:b w:val="0"/>
                <w:lang w:eastAsia="zh-CN"/>
              </w:rPr>
              <w:t>•</w:t>
            </w:r>
            <w:r w:rsidRPr="00F537CA">
              <w:rPr>
                <w:rFonts w:ascii="仿宋" w:eastAsia="仿宋" w:hAnsi="仿宋" w:hint="eastAsia"/>
                <w:b w:val="0"/>
                <w:lang w:eastAsia="zh-CN"/>
              </w:rPr>
              <w:t>安全学校</w:t>
            </w:r>
            <w:r w:rsidR="00B649BE" w:rsidRPr="00F537CA">
              <w:rPr>
                <w:rFonts w:ascii="仿宋" w:eastAsia="仿宋" w:hAnsi="仿宋" w:hint="eastAsia"/>
                <w:b w:val="0"/>
                <w:lang w:eastAsia="zh-CN"/>
              </w:rPr>
              <w:t>社群</w:t>
            </w:r>
            <w:r w:rsidR="00655A41" w:rsidRPr="00F537CA">
              <w:rPr>
                <w:rFonts w:ascii="仿宋" w:eastAsia="仿宋" w:hAnsi="仿宋" w:hint="eastAsia"/>
                <w:b w:val="0"/>
                <w:lang w:eastAsia="zh-CN"/>
              </w:rPr>
              <w:t>（</w:t>
            </w:r>
            <w:r w:rsidR="00655A41" w:rsidRPr="00F537CA">
              <w:rPr>
                <w:rFonts w:ascii="仿宋" w:eastAsia="仿宋" w:hAnsi="仿宋" w:cs="Calibri" w:hint="eastAsia"/>
                <w:b w:val="0"/>
                <w:color w:val="000000"/>
              </w:rPr>
              <w:t>S</w:t>
            </w:r>
            <w:r w:rsidR="00655A41" w:rsidRPr="00F537CA">
              <w:rPr>
                <w:rFonts w:ascii="仿宋" w:eastAsia="仿宋" w:hAnsi="仿宋" w:cs="Calibri"/>
                <w:b w:val="0"/>
                <w:color w:val="000000"/>
              </w:rPr>
              <w:t>afe School Safe Communities</w:t>
            </w:r>
            <w:r w:rsidR="00655A41" w:rsidRPr="00F537CA">
              <w:rPr>
                <w:rFonts w:ascii="仿宋" w:eastAsia="仿宋" w:hAnsi="仿宋" w:hint="eastAsia"/>
                <w:b w:val="0"/>
                <w:lang w:eastAsia="zh-CN"/>
              </w:rPr>
              <w:t>）</w:t>
            </w:r>
          </w:p>
          <w:p w14:paraId="40799000" w14:textId="40AED9FF" w:rsidR="00AB1943" w:rsidRPr="00F537CA" w:rsidRDefault="00AB1943" w:rsidP="00B941FF">
            <w:pPr>
              <w:pStyle w:val="af4"/>
              <w:spacing w:before="0" w:after="0"/>
              <w:jc w:val="both"/>
              <w:cnfStyle w:val="000000000000" w:firstRow="0" w:lastRow="0" w:firstColumn="0" w:lastColumn="0" w:oddVBand="0" w:evenVBand="0" w:oddHBand="0" w:evenHBand="0" w:firstRowFirstColumn="0" w:firstRowLastColumn="0" w:lastRowFirstColumn="0" w:lastRowLastColumn="0"/>
              <w:rPr>
                <w:rFonts w:ascii="仿宋" w:eastAsia="仿宋" w:hAnsi="仿宋"/>
                <w:b w:val="0"/>
                <w:highlight w:val="yellow"/>
                <w:lang w:eastAsia="zh-CN"/>
              </w:rPr>
            </w:pPr>
            <w:r w:rsidRPr="00F537CA">
              <w:rPr>
                <w:rFonts w:ascii="微软雅黑" w:eastAsia="微软雅黑" w:hAnsi="微软雅黑" w:cs="微软雅黑" w:hint="eastAsia"/>
                <w:b w:val="0"/>
                <w:lang w:eastAsia="zh-CN"/>
              </w:rPr>
              <w:t>•</w:t>
            </w:r>
            <w:r w:rsidR="00655A41" w:rsidRPr="00F537CA">
              <w:rPr>
                <w:rFonts w:ascii="仿宋" w:eastAsia="仿宋" w:hAnsi="仿宋" w:hint="eastAsia"/>
                <w:b w:val="0"/>
                <w:lang w:eastAsia="zh-CN"/>
              </w:rPr>
              <w:t>救助儿童会</w:t>
            </w:r>
            <w:r w:rsidRPr="00F537CA">
              <w:rPr>
                <w:rFonts w:ascii="仿宋" w:eastAsia="仿宋" w:hAnsi="仿宋" w:hint="eastAsia"/>
                <w:b w:val="0"/>
                <w:lang w:eastAsia="zh-CN"/>
              </w:rPr>
              <w:t>安全学校通用方法</w:t>
            </w:r>
            <w:r w:rsidR="00B941FF" w:rsidRPr="00F537CA">
              <w:rPr>
                <w:rFonts w:ascii="仿宋" w:eastAsia="仿宋" w:hAnsi="仿宋" w:hint="eastAsia"/>
                <w:b w:val="0"/>
                <w:lang w:eastAsia="zh-CN"/>
              </w:rPr>
              <w:t>（</w:t>
            </w:r>
            <w:r w:rsidR="00B941FF" w:rsidRPr="00F537CA">
              <w:rPr>
                <w:rFonts w:ascii="仿宋" w:eastAsia="仿宋" w:hAnsi="仿宋" w:cs="Calibri" w:hint="eastAsia"/>
                <w:b w:val="0"/>
                <w:color w:val="000000"/>
              </w:rPr>
              <w:t>S</w:t>
            </w:r>
            <w:r w:rsidR="00B941FF" w:rsidRPr="00F537CA">
              <w:rPr>
                <w:rFonts w:ascii="仿宋" w:eastAsia="仿宋" w:hAnsi="仿宋" w:cs="Calibri"/>
                <w:b w:val="0"/>
                <w:color w:val="000000"/>
              </w:rPr>
              <w:t>ave the Children Safe School</w:t>
            </w:r>
            <w:r w:rsidR="00DB3488" w:rsidRPr="00F537CA">
              <w:rPr>
                <w:rFonts w:ascii="仿宋" w:eastAsia="仿宋" w:hAnsi="仿宋" w:cs="Calibri" w:hint="eastAsia"/>
                <w:b w:val="0"/>
                <w:color w:val="000000"/>
              </w:rPr>
              <w:t>s</w:t>
            </w:r>
            <w:r w:rsidR="00B941FF" w:rsidRPr="00F537CA">
              <w:rPr>
                <w:rFonts w:ascii="仿宋" w:eastAsia="仿宋" w:hAnsi="仿宋" w:cs="Calibri"/>
                <w:b w:val="0"/>
                <w:color w:val="000000"/>
              </w:rPr>
              <w:t xml:space="preserve"> Common Approach</w:t>
            </w:r>
            <w:r w:rsidR="00B941FF" w:rsidRPr="00F537CA">
              <w:rPr>
                <w:rFonts w:ascii="仿宋" w:eastAsia="仿宋" w:hAnsi="仿宋" w:hint="eastAsia"/>
                <w:b w:val="0"/>
                <w:lang w:eastAsia="zh-CN"/>
              </w:rPr>
              <w:t>）</w:t>
            </w:r>
          </w:p>
        </w:tc>
      </w:tr>
    </w:tbl>
    <w:p w14:paraId="358A49F4" w14:textId="77777777" w:rsidR="00E43120" w:rsidRDefault="00E43120" w:rsidP="002E5E3E">
      <w:pPr>
        <w:spacing w:line="360" w:lineRule="auto"/>
        <w:ind w:firstLineChars="200" w:firstLine="480"/>
        <w:jc w:val="both"/>
        <w:rPr>
          <w:rFonts w:ascii="宋体" w:eastAsia="宋体" w:hAnsi="宋体" w:cs="Gill Sans Infant Std"/>
          <w:sz w:val="24"/>
          <w:szCs w:val="24"/>
        </w:rPr>
      </w:pPr>
    </w:p>
    <w:p w14:paraId="0F6FD730" w14:textId="4CBACE54" w:rsidR="00AB1943" w:rsidRPr="00DB40B1" w:rsidRDefault="00AB1943" w:rsidP="002E5E3E">
      <w:pPr>
        <w:spacing w:line="360" w:lineRule="auto"/>
        <w:ind w:firstLineChars="200" w:firstLine="480"/>
        <w:jc w:val="both"/>
        <w:rPr>
          <w:rFonts w:ascii="宋体" w:eastAsia="宋体" w:hAnsi="宋体" w:cs="Gill Sans Infant Std"/>
          <w:sz w:val="24"/>
          <w:szCs w:val="24"/>
        </w:rPr>
      </w:pPr>
      <w:r w:rsidRPr="00DB40B1">
        <w:rPr>
          <w:rFonts w:ascii="宋体" w:eastAsia="宋体" w:hAnsi="宋体" w:cs="Gill Sans Infant Std" w:hint="eastAsia"/>
          <w:sz w:val="24"/>
          <w:szCs w:val="24"/>
        </w:rPr>
        <w:t>救助儿童会希望这些研究结果</w:t>
      </w:r>
      <w:r w:rsidR="007B42E9">
        <w:rPr>
          <w:rFonts w:ascii="宋体" w:eastAsia="宋体" w:hAnsi="宋体" w:cs="Gill Sans Infant Std" w:hint="eastAsia"/>
          <w:sz w:val="24"/>
          <w:szCs w:val="24"/>
        </w:rPr>
        <w:t>可</w:t>
      </w:r>
      <w:r w:rsidRPr="00DB40B1">
        <w:rPr>
          <w:rFonts w:ascii="宋体" w:eastAsia="宋体" w:hAnsi="宋体" w:cs="Gill Sans Infant Std" w:hint="eastAsia"/>
          <w:sz w:val="24"/>
          <w:szCs w:val="24"/>
        </w:rPr>
        <w:t>用于改善</w:t>
      </w:r>
      <w:r w:rsidRPr="00BB2E4D">
        <w:rPr>
          <w:rFonts w:ascii="宋体" w:eastAsia="宋体" w:hAnsi="宋体" w:cs="Gill Sans Infant Std" w:hint="eastAsia"/>
          <w:sz w:val="24"/>
          <w:szCs w:val="24"/>
        </w:rPr>
        <w:t>干预</w:t>
      </w:r>
      <w:r w:rsidR="007B42E9" w:rsidRPr="00BB2E4D">
        <w:rPr>
          <w:rFonts w:ascii="宋体" w:eastAsia="宋体" w:hAnsi="宋体" w:cs="Gill Sans Infant Std" w:hint="eastAsia"/>
          <w:sz w:val="24"/>
          <w:szCs w:val="24"/>
        </w:rPr>
        <w:t>、</w:t>
      </w:r>
      <w:r w:rsidRPr="00BB2E4D">
        <w:rPr>
          <w:rFonts w:ascii="宋体" w:eastAsia="宋体" w:hAnsi="宋体" w:cs="Gill Sans Infant Std" w:hint="eastAsia"/>
          <w:sz w:val="24"/>
          <w:szCs w:val="24"/>
        </w:rPr>
        <w:t>项目</w:t>
      </w:r>
      <w:r w:rsidRPr="00DB40B1">
        <w:rPr>
          <w:rFonts w:ascii="宋体" w:eastAsia="宋体" w:hAnsi="宋体" w:cs="Gill Sans Infant Std" w:hint="eastAsia"/>
          <w:sz w:val="24"/>
          <w:szCs w:val="24"/>
        </w:rPr>
        <w:t>设计</w:t>
      </w:r>
      <w:r w:rsidR="007B42E9">
        <w:rPr>
          <w:rFonts w:ascii="宋体" w:eastAsia="宋体" w:hAnsi="宋体" w:cs="Gill Sans Infant Std" w:hint="eastAsia"/>
          <w:sz w:val="24"/>
          <w:szCs w:val="24"/>
        </w:rPr>
        <w:t>和</w:t>
      </w:r>
      <w:r w:rsidRPr="00DB40B1">
        <w:rPr>
          <w:rFonts w:ascii="宋体" w:eastAsia="宋体" w:hAnsi="宋体" w:cs="Gill Sans Infant Std" w:hint="eastAsia"/>
          <w:sz w:val="24"/>
          <w:szCs w:val="24"/>
        </w:rPr>
        <w:t>问责制</w:t>
      </w:r>
      <w:r w:rsidR="007B42E9">
        <w:rPr>
          <w:rFonts w:ascii="宋体" w:eastAsia="宋体" w:hAnsi="宋体" w:cs="Gill Sans Infant Std" w:hint="eastAsia"/>
          <w:sz w:val="24"/>
          <w:szCs w:val="24"/>
        </w:rPr>
        <w:t>度</w:t>
      </w:r>
      <w:r w:rsidRPr="00DB40B1">
        <w:rPr>
          <w:rFonts w:ascii="宋体" w:eastAsia="宋体" w:hAnsi="宋体" w:cs="Gill Sans Infant Std" w:hint="eastAsia"/>
          <w:sz w:val="24"/>
          <w:szCs w:val="24"/>
        </w:rPr>
        <w:t>，以证明</w:t>
      </w:r>
      <w:r w:rsidR="007B42E9">
        <w:rPr>
          <w:rFonts w:ascii="宋体" w:eastAsia="宋体" w:hAnsi="宋体" w:cs="Gill Sans Infant Std" w:hint="eastAsia"/>
          <w:sz w:val="24"/>
          <w:szCs w:val="24"/>
        </w:rPr>
        <w:t>扩大项目的合理性</w:t>
      </w:r>
      <w:r w:rsidRPr="00DB40B1">
        <w:rPr>
          <w:rFonts w:ascii="宋体" w:eastAsia="宋体" w:hAnsi="宋体" w:cs="Gill Sans Infant Std" w:hint="eastAsia"/>
          <w:sz w:val="24"/>
          <w:szCs w:val="24"/>
        </w:rPr>
        <w:t>。</w:t>
      </w:r>
    </w:p>
    <w:p w14:paraId="509F1844" w14:textId="19C7DE3B" w:rsidR="00AB1943" w:rsidRDefault="00C92146" w:rsidP="002E5E3E">
      <w:pPr>
        <w:spacing w:line="360" w:lineRule="auto"/>
        <w:ind w:firstLineChars="200" w:firstLine="480"/>
        <w:jc w:val="both"/>
        <w:rPr>
          <w:rFonts w:ascii="宋体" w:eastAsia="宋体" w:hAnsi="宋体" w:cs="Gill Sans Infant Std"/>
          <w:sz w:val="24"/>
          <w:szCs w:val="24"/>
        </w:rPr>
      </w:pPr>
      <w:r>
        <w:rPr>
          <w:rFonts w:ascii="宋体" w:eastAsia="宋体" w:hAnsi="宋体" w:cs="Gill Sans Infant Std" w:hint="eastAsia"/>
          <w:sz w:val="24"/>
          <w:szCs w:val="24"/>
        </w:rPr>
        <w:t>研究</w:t>
      </w:r>
      <w:r w:rsidR="008A7BB7">
        <w:rPr>
          <w:rFonts w:ascii="宋体" w:eastAsia="宋体" w:hAnsi="宋体" w:cs="Gill Sans Infant Std" w:hint="eastAsia"/>
          <w:sz w:val="24"/>
          <w:szCs w:val="24"/>
        </w:rPr>
        <w:t>团队需要针对研究</w:t>
      </w:r>
      <w:r w:rsidR="00116109" w:rsidRPr="00116109">
        <w:rPr>
          <w:rFonts w:ascii="宋体" w:eastAsia="宋体" w:hAnsi="宋体" w:cs="Gill Sans Infant Std" w:hint="eastAsia"/>
          <w:sz w:val="24"/>
          <w:szCs w:val="24"/>
        </w:rPr>
        <w:t>发现将</w:t>
      </w:r>
      <w:r w:rsidR="008A7BB7">
        <w:rPr>
          <w:rFonts w:ascii="宋体" w:eastAsia="宋体" w:hAnsi="宋体" w:cs="Gill Sans Infant Std" w:hint="eastAsia"/>
          <w:sz w:val="24"/>
          <w:szCs w:val="24"/>
        </w:rPr>
        <w:t>如何</w:t>
      </w:r>
      <w:r w:rsidR="00116109" w:rsidRPr="00116109">
        <w:rPr>
          <w:rFonts w:ascii="宋体" w:eastAsia="宋体" w:hAnsi="宋体" w:cs="Gill Sans Infant Std" w:hint="eastAsia"/>
          <w:sz w:val="24"/>
          <w:szCs w:val="24"/>
        </w:rPr>
        <w:t>与上表中不同的利益相关方分享</w:t>
      </w:r>
      <w:r w:rsidR="008A7BB7">
        <w:rPr>
          <w:rFonts w:ascii="宋体" w:eastAsia="宋体" w:hAnsi="宋体" w:cs="Gill Sans Infant Std" w:hint="eastAsia"/>
          <w:sz w:val="24"/>
          <w:szCs w:val="24"/>
        </w:rPr>
        <w:t>提出意见建议</w:t>
      </w:r>
      <w:r w:rsidR="00116109" w:rsidRPr="00116109">
        <w:rPr>
          <w:rFonts w:ascii="宋体" w:eastAsia="宋体" w:hAnsi="宋体" w:cs="Gill Sans Infant Std" w:hint="eastAsia"/>
          <w:sz w:val="24"/>
          <w:szCs w:val="24"/>
        </w:rPr>
        <w:t>，尤其是需要概述如何以无障碍和儿童友好的方式反馈给社区、受益方和儿童。</w:t>
      </w:r>
    </w:p>
    <w:p w14:paraId="4A477526" w14:textId="3051A509" w:rsidR="00317992" w:rsidRPr="00DB40B1" w:rsidRDefault="00317992" w:rsidP="002E5E3E">
      <w:pPr>
        <w:spacing w:line="360" w:lineRule="auto"/>
        <w:ind w:firstLineChars="200" w:firstLine="480"/>
        <w:jc w:val="both"/>
        <w:rPr>
          <w:rFonts w:ascii="宋体" w:eastAsia="宋体" w:hAnsi="宋体" w:cs="Gill Sans Infant Std"/>
          <w:sz w:val="24"/>
          <w:szCs w:val="24"/>
        </w:rPr>
      </w:pPr>
    </w:p>
    <w:p w14:paraId="0695AC12" w14:textId="77777777" w:rsidR="00AB1943" w:rsidRPr="00DB40B1" w:rsidRDefault="00AB1943" w:rsidP="002E5E3E">
      <w:pPr>
        <w:spacing w:line="360" w:lineRule="auto"/>
        <w:ind w:firstLineChars="200" w:firstLine="480"/>
        <w:jc w:val="both"/>
        <w:rPr>
          <w:rFonts w:ascii="宋体" w:eastAsia="宋体" w:hAnsi="宋体" w:cs="Gill Sans Infant Std"/>
          <w:sz w:val="24"/>
          <w:szCs w:val="24"/>
        </w:rPr>
      </w:pPr>
      <w:r w:rsidRPr="00DB40B1">
        <w:rPr>
          <w:rFonts w:ascii="宋体" w:eastAsia="宋体" w:hAnsi="宋体" w:cs="Gill Sans Infant Std" w:hint="eastAsia"/>
          <w:sz w:val="24"/>
          <w:szCs w:val="24"/>
        </w:rPr>
        <w:t>此外，下面具体问题应该被考虑到总结性研究中，并将不同的影响纳入上述主要研究领域：</w:t>
      </w:r>
    </w:p>
    <w:tbl>
      <w:tblPr>
        <w:tblStyle w:val="3-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12"/>
      </w:tblGrid>
      <w:tr w:rsidR="00AB1943" w:rsidRPr="00F537CA" w14:paraId="0CCFC585" w14:textId="77777777" w:rsidTr="008220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Borders>
              <w:bottom w:val="none" w:sz="0" w:space="0" w:color="auto"/>
              <w:right w:val="none" w:sz="0" w:space="0" w:color="auto"/>
            </w:tcBorders>
          </w:tcPr>
          <w:p w14:paraId="36F6DD13" w14:textId="77777777" w:rsidR="00AB1943" w:rsidRPr="00F537CA" w:rsidRDefault="00AB1943" w:rsidP="00DB40B1">
            <w:pPr>
              <w:jc w:val="both"/>
              <w:rPr>
                <w:rFonts w:ascii="仿宋" w:eastAsia="仿宋" w:hAnsi="仿宋"/>
                <w:b w:val="0"/>
                <w:iCs/>
                <w:sz w:val="24"/>
              </w:rPr>
            </w:pPr>
            <w:r w:rsidRPr="00F537CA">
              <w:rPr>
                <w:rFonts w:ascii="仿宋" w:eastAsia="仿宋" w:hAnsi="仿宋" w:hint="eastAsia"/>
                <w:iCs/>
                <w:sz w:val="24"/>
              </w:rPr>
              <w:t>标准</w:t>
            </w:r>
          </w:p>
        </w:tc>
        <w:tc>
          <w:tcPr>
            <w:tcW w:w="7512" w:type="dxa"/>
          </w:tcPr>
          <w:p w14:paraId="378BE4A8" w14:textId="77777777" w:rsidR="00AB1943" w:rsidRPr="00F537CA" w:rsidRDefault="00AB1943" w:rsidP="00DB40B1">
            <w:pPr>
              <w:jc w:val="both"/>
              <w:cnfStyle w:val="100000000000" w:firstRow="1" w:lastRow="0" w:firstColumn="0" w:lastColumn="0" w:oddVBand="0" w:evenVBand="0" w:oddHBand="0" w:evenHBand="0" w:firstRowFirstColumn="0" w:firstRowLastColumn="0" w:lastRowFirstColumn="0" w:lastRowLastColumn="0"/>
              <w:rPr>
                <w:rFonts w:ascii="仿宋" w:eastAsia="仿宋" w:hAnsi="仿宋"/>
                <w:b w:val="0"/>
                <w:iCs/>
                <w:sz w:val="24"/>
              </w:rPr>
            </w:pPr>
            <w:r w:rsidRPr="00F537CA">
              <w:rPr>
                <w:rFonts w:ascii="仿宋" w:eastAsia="仿宋" w:hAnsi="仿宋" w:hint="eastAsia"/>
                <w:iCs/>
                <w:sz w:val="24"/>
              </w:rPr>
              <w:t>次级问题</w:t>
            </w:r>
          </w:p>
        </w:tc>
      </w:tr>
      <w:tr w:rsidR="00AB1943" w:rsidRPr="00F537CA" w14:paraId="2712702B" w14:textId="77777777" w:rsidTr="00822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tcPr>
          <w:p w14:paraId="19D9338B" w14:textId="78E81C22" w:rsidR="00AB1943" w:rsidRPr="00F537CA" w:rsidRDefault="00AB1943" w:rsidP="00DB40B1">
            <w:pPr>
              <w:jc w:val="both"/>
              <w:rPr>
                <w:rFonts w:ascii="仿宋" w:eastAsia="仿宋" w:hAnsi="仿宋"/>
                <w:iCs/>
                <w:sz w:val="24"/>
              </w:rPr>
            </w:pPr>
            <w:r w:rsidRPr="00F537CA">
              <w:rPr>
                <w:rFonts w:ascii="仿宋" w:eastAsia="仿宋" w:hAnsi="仿宋" w:hint="eastAsia"/>
                <w:iCs/>
                <w:sz w:val="24"/>
              </w:rPr>
              <w:t>社会性别敏感</w:t>
            </w:r>
            <w:r w:rsidR="00317992" w:rsidRPr="00F537CA">
              <w:rPr>
                <w:rFonts w:ascii="仿宋" w:eastAsia="仿宋" w:hAnsi="仿宋" w:hint="eastAsia"/>
                <w:iCs/>
                <w:sz w:val="24"/>
              </w:rPr>
              <w:t>性</w:t>
            </w:r>
          </w:p>
        </w:tc>
        <w:tc>
          <w:tcPr>
            <w:tcW w:w="7512" w:type="dxa"/>
            <w:tcBorders>
              <w:top w:val="none" w:sz="0" w:space="0" w:color="auto"/>
              <w:bottom w:val="none" w:sz="0" w:space="0" w:color="auto"/>
            </w:tcBorders>
          </w:tcPr>
          <w:p w14:paraId="3C9B2620" w14:textId="77777777" w:rsidR="00AB1943" w:rsidRPr="00F537CA" w:rsidRDefault="00AB1943" w:rsidP="00DB40B1">
            <w:pPr>
              <w:numPr>
                <w:ilvl w:val="0"/>
                <w:numId w:val="40"/>
              </w:numPr>
              <w:spacing w:line="288" w:lineRule="auto"/>
              <w:contextualSpacing/>
              <w:jc w:val="both"/>
              <w:cnfStyle w:val="000000100000" w:firstRow="0" w:lastRow="0" w:firstColumn="0" w:lastColumn="0" w:oddVBand="0" w:evenVBand="0" w:oddHBand="1" w:evenHBand="0" w:firstRowFirstColumn="0" w:firstRowLastColumn="0" w:lastRowFirstColumn="0" w:lastRowLastColumn="0"/>
              <w:rPr>
                <w:rFonts w:ascii="仿宋" w:eastAsia="仿宋" w:hAnsi="仿宋" w:cs="Gill Sans Infant Std"/>
                <w:iCs/>
                <w:sz w:val="24"/>
              </w:rPr>
            </w:pPr>
            <w:r w:rsidRPr="00F537CA">
              <w:rPr>
                <w:rFonts w:ascii="仿宋" w:eastAsia="仿宋" w:hAnsi="仿宋" w:cs="Gill Sans Infant Std" w:hint="eastAsia"/>
                <w:iCs/>
                <w:sz w:val="24"/>
              </w:rPr>
              <w:t>干预措施在设计和活动执行中怎样考虑社会性别敏感性？</w:t>
            </w:r>
          </w:p>
        </w:tc>
      </w:tr>
      <w:tr w:rsidR="00AB1943" w:rsidRPr="00F537CA" w14:paraId="31B5AC01" w14:textId="77777777" w:rsidTr="0082209B">
        <w:tc>
          <w:tcPr>
            <w:cnfStyle w:val="001000000000" w:firstRow="0" w:lastRow="0" w:firstColumn="1" w:lastColumn="0" w:oddVBand="0" w:evenVBand="0" w:oddHBand="0" w:evenHBand="0" w:firstRowFirstColumn="0" w:firstRowLastColumn="0" w:lastRowFirstColumn="0" w:lastRowLastColumn="0"/>
            <w:tcW w:w="2122" w:type="dxa"/>
            <w:tcBorders>
              <w:right w:val="none" w:sz="0" w:space="0" w:color="auto"/>
            </w:tcBorders>
          </w:tcPr>
          <w:p w14:paraId="0965F399" w14:textId="77777777" w:rsidR="00AB1943" w:rsidRPr="00F537CA" w:rsidRDefault="00AB1943" w:rsidP="00DB40B1">
            <w:pPr>
              <w:jc w:val="both"/>
              <w:rPr>
                <w:rFonts w:ascii="仿宋" w:eastAsia="仿宋" w:hAnsi="仿宋"/>
                <w:iCs/>
                <w:sz w:val="24"/>
              </w:rPr>
            </w:pPr>
            <w:r w:rsidRPr="00F537CA">
              <w:rPr>
                <w:rFonts w:ascii="仿宋" w:eastAsia="仿宋" w:hAnsi="仿宋" w:hint="eastAsia"/>
                <w:iCs/>
                <w:sz w:val="24"/>
              </w:rPr>
              <w:t>包容性</w:t>
            </w:r>
          </w:p>
        </w:tc>
        <w:tc>
          <w:tcPr>
            <w:tcW w:w="7512" w:type="dxa"/>
          </w:tcPr>
          <w:p w14:paraId="273EDD1F" w14:textId="77777777" w:rsidR="00AB1943" w:rsidRPr="00F537CA" w:rsidRDefault="00AB1943" w:rsidP="00DB40B1">
            <w:pPr>
              <w:numPr>
                <w:ilvl w:val="0"/>
                <w:numId w:val="40"/>
              </w:numPr>
              <w:spacing w:line="288" w:lineRule="auto"/>
              <w:contextualSpacing/>
              <w:jc w:val="both"/>
              <w:cnfStyle w:val="000000000000" w:firstRow="0" w:lastRow="0" w:firstColumn="0" w:lastColumn="0" w:oddVBand="0" w:evenVBand="0" w:oddHBand="0" w:evenHBand="0" w:firstRowFirstColumn="0" w:firstRowLastColumn="0" w:lastRowFirstColumn="0" w:lastRowLastColumn="0"/>
              <w:rPr>
                <w:rFonts w:ascii="仿宋" w:eastAsia="仿宋" w:hAnsi="仿宋" w:cs="Gill Sans Infant Std"/>
                <w:iCs/>
                <w:sz w:val="24"/>
              </w:rPr>
            </w:pPr>
            <w:r w:rsidRPr="00F537CA">
              <w:rPr>
                <w:rFonts w:ascii="仿宋" w:eastAsia="仿宋" w:hAnsi="仿宋" w:cs="Gill Sans Infant Std" w:hint="eastAsia"/>
                <w:iCs/>
                <w:sz w:val="24"/>
              </w:rPr>
              <w:t>干预措施如何考虑将弱势群体纳入活动的设计和实施中？</w:t>
            </w:r>
          </w:p>
        </w:tc>
      </w:tr>
      <w:tr w:rsidR="00AB1943" w:rsidRPr="00F537CA" w14:paraId="23E3A68E" w14:textId="77777777" w:rsidTr="00822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tcPr>
          <w:p w14:paraId="21946F9E" w14:textId="77777777" w:rsidR="00AB1943" w:rsidRPr="00F537CA" w:rsidRDefault="00AB1943" w:rsidP="00DB40B1">
            <w:pPr>
              <w:jc w:val="both"/>
              <w:rPr>
                <w:rFonts w:ascii="仿宋" w:eastAsia="仿宋" w:hAnsi="仿宋"/>
                <w:iCs/>
                <w:sz w:val="24"/>
              </w:rPr>
            </w:pPr>
            <w:r w:rsidRPr="00F537CA">
              <w:rPr>
                <w:rFonts w:ascii="仿宋" w:eastAsia="仿宋" w:hAnsi="仿宋" w:hint="eastAsia"/>
                <w:iCs/>
                <w:sz w:val="24"/>
              </w:rPr>
              <w:lastRenderedPageBreak/>
              <w:t>儿童参与</w:t>
            </w:r>
          </w:p>
        </w:tc>
        <w:tc>
          <w:tcPr>
            <w:tcW w:w="7512" w:type="dxa"/>
            <w:tcBorders>
              <w:top w:val="none" w:sz="0" w:space="0" w:color="auto"/>
              <w:bottom w:val="none" w:sz="0" w:space="0" w:color="auto"/>
            </w:tcBorders>
          </w:tcPr>
          <w:p w14:paraId="568ABE4A" w14:textId="77777777" w:rsidR="00AB1943" w:rsidRPr="00F537CA" w:rsidRDefault="00AB1943" w:rsidP="00DB40B1">
            <w:pPr>
              <w:numPr>
                <w:ilvl w:val="0"/>
                <w:numId w:val="40"/>
              </w:numPr>
              <w:spacing w:line="288" w:lineRule="auto"/>
              <w:contextualSpacing/>
              <w:jc w:val="both"/>
              <w:cnfStyle w:val="000000100000" w:firstRow="0" w:lastRow="0" w:firstColumn="0" w:lastColumn="0" w:oddVBand="0" w:evenVBand="0" w:oddHBand="1" w:evenHBand="0" w:firstRowFirstColumn="0" w:firstRowLastColumn="0" w:lastRowFirstColumn="0" w:lastRowLastColumn="0"/>
              <w:rPr>
                <w:rFonts w:ascii="仿宋" w:eastAsia="仿宋" w:hAnsi="仿宋" w:cs="Gill Sans Infant Std"/>
                <w:iCs/>
                <w:sz w:val="24"/>
              </w:rPr>
            </w:pPr>
            <w:r w:rsidRPr="00F537CA">
              <w:rPr>
                <w:rFonts w:ascii="仿宋" w:eastAsia="仿宋" w:hAnsi="仿宋" w:cs="Gill Sans Infant Std" w:hint="eastAsia"/>
                <w:iCs/>
                <w:sz w:val="24"/>
              </w:rPr>
              <w:t>在干预设计和执行中，是如何征求儿童的意见并且考虑儿童的需求的？</w:t>
            </w:r>
          </w:p>
          <w:p w14:paraId="23B2F813" w14:textId="77777777" w:rsidR="00AB1943" w:rsidRPr="00F537CA" w:rsidRDefault="00AB1943" w:rsidP="00DB40B1">
            <w:pPr>
              <w:numPr>
                <w:ilvl w:val="0"/>
                <w:numId w:val="40"/>
              </w:numPr>
              <w:spacing w:line="288" w:lineRule="auto"/>
              <w:contextualSpacing/>
              <w:jc w:val="both"/>
              <w:cnfStyle w:val="000000100000" w:firstRow="0" w:lastRow="0" w:firstColumn="0" w:lastColumn="0" w:oddVBand="0" w:evenVBand="0" w:oddHBand="1" w:evenHBand="0" w:firstRowFirstColumn="0" w:firstRowLastColumn="0" w:lastRowFirstColumn="0" w:lastRowLastColumn="0"/>
              <w:rPr>
                <w:rFonts w:ascii="仿宋" w:eastAsia="仿宋" w:hAnsi="仿宋" w:cs="Gill Sans Infant Std"/>
                <w:iCs/>
                <w:sz w:val="24"/>
              </w:rPr>
            </w:pPr>
            <w:r w:rsidRPr="00F537CA">
              <w:rPr>
                <w:rFonts w:ascii="仿宋" w:eastAsia="仿宋" w:hAnsi="仿宋" w:cs="Gill Sans Infant Std" w:hint="eastAsia"/>
                <w:iCs/>
                <w:sz w:val="24"/>
              </w:rPr>
              <w:t>儿童怎样有意义的参与到了干预中？</w:t>
            </w:r>
          </w:p>
        </w:tc>
      </w:tr>
    </w:tbl>
    <w:p w14:paraId="6F794B28" w14:textId="37DE2679" w:rsidR="00AB1943" w:rsidRDefault="00AB1943" w:rsidP="00DB40B1">
      <w:pPr>
        <w:ind w:firstLine="360"/>
        <w:jc w:val="both"/>
      </w:pPr>
    </w:p>
    <w:p w14:paraId="6076BEDB" w14:textId="77777777" w:rsidR="002C0EC8" w:rsidRDefault="002C0EC8" w:rsidP="00DB40B1">
      <w:pPr>
        <w:ind w:firstLine="360"/>
        <w:jc w:val="both"/>
      </w:pPr>
    </w:p>
    <w:p w14:paraId="1B4538DE" w14:textId="14C64E82" w:rsidR="00AB1943" w:rsidRPr="00EA5061" w:rsidRDefault="00BB2E4D" w:rsidP="00DB40B1">
      <w:pPr>
        <w:pStyle w:val="1"/>
      </w:pPr>
      <w:r>
        <w:rPr>
          <w:rFonts w:hint="eastAsia"/>
        </w:rPr>
        <w:t>研究</w:t>
      </w:r>
      <w:r w:rsidR="00AB1943">
        <w:rPr>
          <w:rFonts w:hint="eastAsia"/>
        </w:rPr>
        <w:t>方法</w:t>
      </w:r>
    </w:p>
    <w:p w14:paraId="49A34F86" w14:textId="77777777" w:rsidR="00AB1943" w:rsidRPr="00EA5061" w:rsidRDefault="00AB1943" w:rsidP="00DB40B1">
      <w:pPr>
        <w:pStyle w:val="2"/>
      </w:pPr>
      <w:r>
        <w:rPr>
          <w:rFonts w:hint="eastAsia"/>
        </w:rPr>
        <w:t>研究设计和抽样</w:t>
      </w:r>
    </w:p>
    <w:p w14:paraId="192EAE56" w14:textId="6270CC89" w:rsidR="00AB1943" w:rsidRPr="00DB40B1" w:rsidRDefault="00AB1943" w:rsidP="002E5E3E">
      <w:pPr>
        <w:spacing w:line="360" w:lineRule="auto"/>
        <w:ind w:firstLineChars="200" w:firstLine="480"/>
        <w:jc w:val="both"/>
        <w:rPr>
          <w:rFonts w:ascii="宋体" w:eastAsia="宋体" w:hAnsi="宋体" w:cs="Gill Sans Infant Std"/>
          <w:sz w:val="24"/>
          <w:szCs w:val="24"/>
        </w:rPr>
      </w:pPr>
      <w:r w:rsidRPr="00DB40B1">
        <w:rPr>
          <w:rFonts w:ascii="宋体" w:eastAsia="宋体" w:hAnsi="宋体" w:cs="Gill Sans Infant Std" w:hint="eastAsia"/>
          <w:sz w:val="24"/>
          <w:szCs w:val="24"/>
        </w:rPr>
        <w:t>救助儿童会希望采用</w:t>
      </w:r>
      <w:r w:rsidR="009806A5">
        <w:rPr>
          <w:rFonts w:ascii="宋体" w:eastAsia="宋体" w:hAnsi="宋体" w:cs="Gill Sans Infant Std" w:hint="eastAsia"/>
          <w:sz w:val="24"/>
          <w:szCs w:val="24"/>
        </w:rPr>
        <w:t>定性定量</w:t>
      </w:r>
      <w:r w:rsidRPr="00DB40B1">
        <w:rPr>
          <w:rFonts w:ascii="宋体" w:eastAsia="宋体" w:hAnsi="宋体" w:cs="Gill Sans Infant Std" w:hint="eastAsia"/>
          <w:sz w:val="24"/>
          <w:szCs w:val="24"/>
        </w:rPr>
        <w:t>混合</w:t>
      </w:r>
      <w:r w:rsidR="009806A5">
        <w:rPr>
          <w:rFonts w:ascii="宋体" w:eastAsia="宋体" w:hAnsi="宋体" w:cs="Gill Sans Infant Std" w:hint="eastAsia"/>
          <w:sz w:val="24"/>
          <w:szCs w:val="24"/>
        </w:rPr>
        <w:t>型</w:t>
      </w:r>
      <w:r w:rsidRPr="00DB40B1">
        <w:rPr>
          <w:rFonts w:ascii="宋体" w:eastAsia="宋体" w:hAnsi="宋体" w:cs="Gill Sans Infant Std" w:hint="eastAsia"/>
          <w:sz w:val="24"/>
          <w:szCs w:val="24"/>
        </w:rPr>
        <w:t>方法进行研究，研究建议应说明研究</w:t>
      </w:r>
      <w:r w:rsidR="007C7AAD">
        <w:rPr>
          <w:rFonts w:ascii="宋体" w:eastAsia="宋体" w:hAnsi="宋体" w:cs="Gill Sans Infant Std" w:hint="eastAsia"/>
          <w:sz w:val="24"/>
          <w:szCs w:val="24"/>
        </w:rPr>
        <w:t>设计的原因和方式</w:t>
      </w:r>
      <w:r w:rsidRPr="00DB40B1">
        <w:rPr>
          <w:rFonts w:ascii="宋体" w:eastAsia="宋体" w:hAnsi="宋体" w:cs="Gill Sans Infant Std" w:hint="eastAsia"/>
          <w:sz w:val="24"/>
          <w:szCs w:val="24"/>
        </w:rPr>
        <w:t>，并提出合理和适当的抽样方法。</w:t>
      </w:r>
    </w:p>
    <w:p w14:paraId="3043B206" w14:textId="3E90E9DA" w:rsidR="00985335" w:rsidRDefault="008964DE" w:rsidP="00985335">
      <w:pPr>
        <w:spacing w:line="360" w:lineRule="auto"/>
        <w:ind w:firstLineChars="200" w:firstLine="480"/>
        <w:jc w:val="both"/>
        <w:rPr>
          <w:rFonts w:ascii="宋体" w:eastAsia="宋体" w:hAnsi="宋体" w:cs="Gill Sans Infant Std"/>
          <w:sz w:val="24"/>
          <w:szCs w:val="24"/>
        </w:rPr>
      </w:pPr>
      <w:r w:rsidRPr="00C96112">
        <w:rPr>
          <w:rFonts w:ascii="宋体" w:eastAsia="宋体" w:hAnsi="宋体" w:cs="Gill Sans Infant Std" w:hint="eastAsia"/>
          <w:sz w:val="24"/>
          <w:szCs w:val="24"/>
        </w:rPr>
        <w:t>预期的</w:t>
      </w:r>
      <w:r w:rsidR="00AB1943" w:rsidRPr="00C96112">
        <w:rPr>
          <w:rFonts w:ascii="宋体" w:eastAsia="宋体" w:hAnsi="宋体" w:cs="Gill Sans Infant Std" w:hint="eastAsia"/>
          <w:sz w:val="24"/>
          <w:szCs w:val="24"/>
        </w:rPr>
        <w:t>关键</w:t>
      </w:r>
      <w:r w:rsidR="00146052">
        <w:rPr>
          <w:rFonts w:ascii="宋体" w:eastAsia="宋体" w:hAnsi="宋体" w:cs="Gill Sans Infant Std" w:hint="eastAsia"/>
          <w:sz w:val="24"/>
          <w:szCs w:val="24"/>
        </w:rPr>
        <w:t>信息提供</w:t>
      </w:r>
      <w:r w:rsidR="00B42B01" w:rsidRPr="00C96112">
        <w:rPr>
          <w:rFonts w:ascii="宋体" w:eastAsia="宋体" w:hAnsi="宋体" w:cs="Gill Sans Infant Std" w:hint="eastAsia"/>
          <w:sz w:val="24"/>
          <w:szCs w:val="24"/>
        </w:rPr>
        <w:t>人</w:t>
      </w:r>
      <w:r w:rsidR="00AB1943" w:rsidRPr="00C96112">
        <w:rPr>
          <w:rFonts w:ascii="宋体" w:eastAsia="宋体" w:hAnsi="宋体" w:cs="Gill Sans Infant Std" w:hint="eastAsia"/>
          <w:sz w:val="24"/>
          <w:szCs w:val="24"/>
        </w:rPr>
        <w:t>包括：</w:t>
      </w:r>
    </w:p>
    <w:p w14:paraId="52DB6A1F" w14:textId="43BB9236" w:rsidR="00985335" w:rsidRPr="00985335" w:rsidRDefault="00BD6DE2" w:rsidP="00985335">
      <w:pPr>
        <w:pStyle w:val="a3"/>
        <w:numPr>
          <w:ilvl w:val="0"/>
          <w:numId w:val="48"/>
        </w:numPr>
        <w:spacing w:line="360" w:lineRule="auto"/>
        <w:jc w:val="both"/>
        <w:rPr>
          <w:rFonts w:ascii="宋体" w:eastAsia="宋体" w:hAnsi="宋体" w:cs="Gill Sans Infant Std"/>
          <w:sz w:val="24"/>
          <w:szCs w:val="24"/>
        </w:rPr>
      </w:pPr>
      <w:r>
        <w:rPr>
          <w:rFonts w:ascii="宋体" w:eastAsia="宋体" w:hAnsi="宋体" w:cs="Gill Sans Infant Std" w:hint="eastAsia"/>
          <w:sz w:val="24"/>
          <w:szCs w:val="24"/>
        </w:rPr>
        <w:t>救助儿童会</w:t>
      </w:r>
      <w:r w:rsidR="00AB1943" w:rsidRPr="00985335">
        <w:rPr>
          <w:rFonts w:ascii="宋体" w:eastAsia="宋体" w:hAnsi="宋体" w:cs="Gill Sans Infant Std" w:hint="eastAsia"/>
          <w:sz w:val="24"/>
          <w:szCs w:val="24"/>
        </w:rPr>
        <w:t>工作人员和项目合作伙伴</w:t>
      </w:r>
    </w:p>
    <w:p w14:paraId="41E39B76" w14:textId="77777777" w:rsidR="00985335" w:rsidRPr="00985335" w:rsidRDefault="00AB1943" w:rsidP="00985335">
      <w:pPr>
        <w:pStyle w:val="a3"/>
        <w:numPr>
          <w:ilvl w:val="0"/>
          <w:numId w:val="48"/>
        </w:numPr>
        <w:spacing w:line="360" w:lineRule="auto"/>
        <w:jc w:val="both"/>
        <w:rPr>
          <w:rFonts w:ascii="宋体" w:eastAsia="宋体" w:hAnsi="宋体" w:cs="Gill Sans Infant Std"/>
          <w:sz w:val="24"/>
          <w:szCs w:val="24"/>
        </w:rPr>
      </w:pPr>
      <w:r w:rsidRPr="00985335">
        <w:rPr>
          <w:rFonts w:ascii="宋体" w:eastAsia="宋体" w:hAnsi="宋体" w:cs="Gill Sans Infant Std" w:hint="eastAsia"/>
          <w:sz w:val="24"/>
          <w:szCs w:val="24"/>
        </w:rPr>
        <w:t>潜在的受益儿童和成人</w:t>
      </w:r>
    </w:p>
    <w:p w14:paraId="4AF28B61" w14:textId="6D0D01AF" w:rsidR="00AB1943" w:rsidRDefault="00E00C48" w:rsidP="00985335">
      <w:pPr>
        <w:pStyle w:val="a3"/>
        <w:numPr>
          <w:ilvl w:val="0"/>
          <w:numId w:val="48"/>
        </w:numPr>
        <w:spacing w:line="360" w:lineRule="auto"/>
        <w:jc w:val="both"/>
        <w:rPr>
          <w:rFonts w:ascii="宋体" w:eastAsia="宋体" w:hAnsi="宋体" w:cs="Gill Sans Infant Std"/>
          <w:sz w:val="24"/>
          <w:szCs w:val="24"/>
        </w:rPr>
      </w:pPr>
      <w:r>
        <w:rPr>
          <w:rFonts w:ascii="宋体" w:eastAsia="宋体" w:hAnsi="宋体" w:cs="Gill Sans Infant Std" w:hint="eastAsia"/>
          <w:sz w:val="24"/>
          <w:szCs w:val="24"/>
        </w:rPr>
        <w:t>未接触到宣传倡导活动的</w:t>
      </w:r>
      <w:r w:rsidR="00AB1943" w:rsidRPr="00985335">
        <w:rPr>
          <w:rFonts w:ascii="宋体" w:eastAsia="宋体" w:hAnsi="宋体" w:cs="Gill Sans Infant Std" w:hint="eastAsia"/>
          <w:sz w:val="24"/>
          <w:szCs w:val="24"/>
        </w:rPr>
        <w:t>对照组</w:t>
      </w:r>
    </w:p>
    <w:p w14:paraId="0998748E" w14:textId="30E55A65" w:rsidR="00F07E30" w:rsidRPr="00F07E30" w:rsidRDefault="00F07E30" w:rsidP="00E00C48">
      <w:pPr>
        <w:spacing w:line="360" w:lineRule="auto"/>
        <w:ind w:left="480"/>
        <w:jc w:val="both"/>
        <w:rPr>
          <w:rFonts w:ascii="宋体" w:eastAsia="宋体" w:hAnsi="宋体" w:cs="Gill Sans Infant Std"/>
          <w:sz w:val="24"/>
          <w:szCs w:val="24"/>
        </w:rPr>
      </w:pPr>
    </w:p>
    <w:p w14:paraId="55D9DA22" w14:textId="77777777" w:rsidR="00AB1943" w:rsidRPr="00FB6E07" w:rsidRDefault="00AB1943" w:rsidP="00DB40B1">
      <w:pPr>
        <w:pStyle w:val="2"/>
      </w:pPr>
      <w:r>
        <w:rPr>
          <w:rFonts w:hint="eastAsia"/>
        </w:rPr>
        <w:t>数据</w:t>
      </w:r>
    </w:p>
    <w:p w14:paraId="24F11080" w14:textId="30F961A4" w:rsidR="00AB1943" w:rsidRDefault="00AB1943" w:rsidP="002E5E3E">
      <w:pPr>
        <w:spacing w:line="360" w:lineRule="auto"/>
        <w:ind w:firstLineChars="200" w:firstLine="480"/>
        <w:jc w:val="both"/>
        <w:rPr>
          <w:rFonts w:ascii="宋体" w:eastAsia="宋体" w:hAnsi="宋体" w:cs="Gill Sans Infant Std"/>
          <w:sz w:val="24"/>
          <w:szCs w:val="24"/>
        </w:rPr>
      </w:pPr>
      <w:r w:rsidRPr="00DB40B1">
        <w:rPr>
          <w:rFonts w:ascii="宋体" w:eastAsia="宋体" w:hAnsi="宋体" w:cs="Gill Sans Infant Std" w:hint="eastAsia"/>
          <w:sz w:val="24"/>
          <w:szCs w:val="24"/>
        </w:rPr>
        <w:t>在研究过程中收集的所有主要数据都必须根据救助儿童会的要求，按性别和年龄进行分类。</w:t>
      </w:r>
      <w:r w:rsidR="006B10E5" w:rsidRPr="006B10E5">
        <w:rPr>
          <w:rFonts w:ascii="宋体" w:eastAsia="宋体" w:hAnsi="宋体" w:cs="Gill Sans Infant Std" w:hint="eastAsia"/>
          <w:sz w:val="24"/>
          <w:szCs w:val="24"/>
        </w:rPr>
        <w:t>此次</w:t>
      </w:r>
      <w:r w:rsidR="006B10E5">
        <w:rPr>
          <w:rFonts w:ascii="宋体" w:eastAsia="宋体" w:hAnsi="宋体" w:cs="Gill Sans Infant Std" w:hint="eastAsia"/>
          <w:sz w:val="24"/>
          <w:szCs w:val="24"/>
        </w:rPr>
        <w:t>研究</w:t>
      </w:r>
      <w:r w:rsidR="006B10E5" w:rsidRPr="006B10E5">
        <w:rPr>
          <w:rFonts w:ascii="宋体" w:eastAsia="宋体" w:hAnsi="宋体" w:cs="Gill Sans Infant Std" w:hint="eastAsia"/>
          <w:sz w:val="24"/>
          <w:szCs w:val="24"/>
        </w:rPr>
        <w:t>期望数据的三方验证</w:t>
      </w:r>
      <w:r w:rsidR="006B10E5">
        <w:rPr>
          <w:rFonts w:ascii="宋体" w:eastAsia="宋体" w:hAnsi="宋体" w:cs="Gill Sans Infant Std" w:hint="eastAsia"/>
          <w:sz w:val="24"/>
          <w:szCs w:val="24"/>
        </w:rPr>
        <w:t>。将不</w:t>
      </w:r>
      <w:r w:rsidR="006B10E5" w:rsidRPr="006B10E5">
        <w:rPr>
          <w:rFonts w:ascii="宋体" w:eastAsia="宋体" w:hAnsi="宋体" w:cs="Gill Sans Infant Std" w:hint="eastAsia"/>
          <w:sz w:val="24"/>
          <w:szCs w:val="24"/>
        </w:rPr>
        <w:t>要求</w:t>
      </w:r>
      <w:r w:rsidR="00935FAB">
        <w:rPr>
          <w:rFonts w:ascii="宋体" w:eastAsia="宋体" w:hAnsi="宋体" w:cs="Gill Sans Infant Std" w:hint="eastAsia"/>
          <w:sz w:val="24"/>
          <w:szCs w:val="24"/>
        </w:rPr>
        <w:t>研究</w:t>
      </w:r>
      <w:r w:rsidR="006B10E5" w:rsidRPr="006B10E5">
        <w:rPr>
          <w:rFonts w:ascii="宋体" w:eastAsia="宋体" w:hAnsi="宋体" w:cs="Gill Sans Infant Std" w:hint="eastAsia"/>
          <w:sz w:val="24"/>
          <w:szCs w:val="24"/>
        </w:rPr>
        <w:t>团队从外部数据资料中发掘有价值的数据用于</w:t>
      </w:r>
      <w:r w:rsidR="004E6EDF">
        <w:rPr>
          <w:rFonts w:ascii="宋体" w:eastAsia="宋体" w:hAnsi="宋体" w:cs="Gill Sans Infant Std" w:hint="eastAsia"/>
          <w:sz w:val="24"/>
          <w:szCs w:val="24"/>
        </w:rPr>
        <w:t>研究</w:t>
      </w:r>
      <w:r w:rsidR="006B10E5" w:rsidRPr="006B10E5">
        <w:rPr>
          <w:rFonts w:ascii="宋体" w:eastAsia="宋体" w:hAnsi="宋体" w:cs="Gill Sans Infant Std" w:hint="eastAsia"/>
          <w:sz w:val="24"/>
          <w:szCs w:val="24"/>
        </w:rPr>
        <w:t>，例如政府管理数据</w:t>
      </w:r>
      <w:r w:rsidR="001168F0">
        <w:rPr>
          <w:rFonts w:ascii="宋体" w:eastAsia="宋体" w:hAnsi="宋体" w:cs="Gill Sans Infant Std" w:hint="eastAsia"/>
          <w:sz w:val="24"/>
          <w:szCs w:val="24"/>
        </w:rPr>
        <w:t>。</w:t>
      </w:r>
      <w:r w:rsidRPr="00DB40B1">
        <w:rPr>
          <w:rFonts w:ascii="宋体" w:eastAsia="宋体" w:hAnsi="宋体" w:cs="Gill Sans Infant Std" w:hint="eastAsia"/>
          <w:sz w:val="24"/>
          <w:szCs w:val="24"/>
        </w:rPr>
        <w:t>在</w:t>
      </w:r>
      <w:r w:rsidR="00E25646">
        <w:rPr>
          <w:rFonts w:ascii="宋体" w:eastAsia="宋体" w:hAnsi="宋体" w:cs="Gill Sans Infant Std" w:hint="eastAsia"/>
          <w:sz w:val="24"/>
          <w:szCs w:val="24"/>
        </w:rPr>
        <w:t>整个</w:t>
      </w:r>
      <w:r w:rsidRPr="00DB40B1">
        <w:rPr>
          <w:rFonts w:ascii="宋体" w:eastAsia="宋体" w:hAnsi="宋体" w:cs="Gill Sans Infant Std" w:hint="eastAsia"/>
          <w:sz w:val="24"/>
          <w:szCs w:val="24"/>
        </w:rPr>
        <w:t>项目活动中，研究团队都必须遵守救助儿童会儿童安全防护、数据保护、隐私政策。</w:t>
      </w:r>
    </w:p>
    <w:p w14:paraId="33F7AF05" w14:textId="77777777" w:rsidR="00DC161E" w:rsidRPr="00DB40B1" w:rsidRDefault="00DC161E" w:rsidP="002E5E3E">
      <w:pPr>
        <w:spacing w:line="360" w:lineRule="auto"/>
        <w:ind w:firstLineChars="200" w:firstLine="480"/>
        <w:jc w:val="both"/>
        <w:rPr>
          <w:rFonts w:ascii="宋体" w:eastAsia="宋体" w:hAnsi="宋体" w:cs="Gill Sans Infant Std"/>
          <w:sz w:val="24"/>
          <w:szCs w:val="24"/>
        </w:rPr>
      </w:pPr>
    </w:p>
    <w:p w14:paraId="4F12BFEA" w14:textId="77777777" w:rsidR="00AB1943" w:rsidRPr="00132467" w:rsidRDefault="00AB1943" w:rsidP="00DB40B1">
      <w:pPr>
        <w:pStyle w:val="2"/>
      </w:pPr>
      <w:r>
        <w:rPr>
          <w:rFonts w:hint="eastAsia"/>
        </w:rPr>
        <w:t>伦理考量</w:t>
      </w:r>
    </w:p>
    <w:p w14:paraId="35B6E051" w14:textId="5E03FC2A" w:rsidR="00262B17" w:rsidRDefault="00262B17" w:rsidP="002E5E3E">
      <w:pPr>
        <w:spacing w:line="360" w:lineRule="auto"/>
        <w:ind w:firstLineChars="200" w:firstLine="480"/>
        <w:jc w:val="both"/>
        <w:rPr>
          <w:rFonts w:ascii="宋体" w:eastAsia="宋体" w:hAnsi="宋体" w:cs="Gill Sans Infant Std"/>
          <w:sz w:val="24"/>
          <w:szCs w:val="24"/>
        </w:rPr>
      </w:pPr>
      <w:r w:rsidRPr="00FC792D">
        <w:rPr>
          <w:rFonts w:ascii="宋体" w:eastAsia="宋体" w:hAnsi="宋体" w:cs="Gill Sans Infant Std" w:hint="eastAsia"/>
          <w:sz w:val="24"/>
          <w:szCs w:val="24"/>
        </w:rPr>
        <w:t>救助儿童会将提供研究</w:t>
      </w:r>
      <w:r w:rsidR="00AB1943" w:rsidRPr="00FC792D">
        <w:rPr>
          <w:rFonts w:ascii="宋体" w:eastAsia="宋体" w:hAnsi="宋体" w:cs="Gill Sans Infant Std" w:hint="eastAsia"/>
          <w:sz w:val="24"/>
          <w:szCs w:val="24"/>
        </w:rPr>
        <w:t>人类</w:t>
      </w:r>
      <w:r w:rsidRPr="00FC792D">
        <w:rPr>
          <w:rFonts w:ascii="宋体" w:eastAsia="宋体" w:hAnsi="宋体" w:cs="Gill Sans Infant Std" w:hint="eastAsia"/>
          <w:sz w:val="24"/>
          <w:szCs w:val="24"/>
        </w:rPr>
        <w:t>对象</w:t>
      </w:r>
      <w:r w:rsidR="00AB1943" w:rsidRPr="00FC792D">
        <w:rPr>
          <w:rFonts w:ascii="宋体" w:eastAsia="宋体" w:hAnsi="宋体" w:cs="Gill Sans Infant Std" w:hint="eastAsia"/>
          <w:sz w:val="24"/>
          <w:szCs w:val="24"/>
        </w:rPr>
        <w:t>的</w:t>
      </w:r>
      <w:r w:rsidRPr="00FC792D">
        <w:rPr>
          <w:rFonts w:ascii="宋体" w:eastAsia="宋体" w:hAnsi="宋体" w:cs="Gill Sans Infant Std" w:hint="eastAsia"/>
          <w:sz w:val="24"/>
          <w:szCs w:val="24"/>
        </w:rPr>
        <w:t>免费</w:t>
      </w:r>
      <w:r w:rsidR="00AB1943" w:rsidRPr="00FC792D">
        <w:rPr>
          <w:rFonts w:ascii="宋体" w:eastAsia="宋体" w:hAnsi="宋体" w:cs="Gill Sans Infant Std" w:hint="eastAsia"/>
          <w:sz w:val="24"/>
          <w:szCs w:val="24"/>
        </w:rPr>
        <w:t>在线课程</w:t>
      </w:r>
      <w:r w:rsidR="005A2157" w:rsidRPr="00FC792D">
        <w:rPr>
          <w:rFonts w:ascii="宋体" w:eastAsia="宋体" w:hAnsi="宋体" w:cs="Gill Sans Infant Std" w:hint="eastAsia"/>
          <w:sz w:val="24"/>
          <w:szCs w:val="24"/>
        </w:rPr>
        <w:t>链接</w:t>
      </w:r>
      <w:r w:rsidR="00AB1943" w:rsidRPr="00FC792D">
        <w:rPr>
          <w:rFonts w:ascii="宋体" w:eastAsia="宋体" w:hAnsi="宋体" w:cs="Gill Sans Infant Std" w:hint="eastAsia"/>
          <w:sz w:val="24"/>
          <w:szCs w:val="24"/>
        </w:rPr>
        <w:t>，</w:t>
      </w:r>
      <w:r w:rsidR="007A0EE0" w:rsidRPr="00FC792D">
        <w:rPr>
          <w:rFonts w:ascii="宋体" w:eastAsia="宋体" w:hAnsi="宋体" w:cs="Gill Sans Infant Std" w:hint="eastAsia"/>
          <w:sz w:val="24"/>
          <w:szCs w:val="24"/>
        </w:rPr>
        <w:t>供</w:t>
      </w:r>
      <w:r w:rsidR="00AB1943" w:rsidRPr="00FC792D">
        <w:rPr>
          <w:rFonts w:ascii="宋体" w:eastAsia="宋体" w:hAnsi="宋体" w:cs="Gill Sans Infant Std" w:hint="eastAsia"/>
          <w:sz w:val="24"/>
          <w:szCs w:val="24"/>
        </w:rPr>
        <w:t>所有研究</w:t>
      </w:r>
      <w:r w:rsidR="00F10824" w:rsidRPr="00FC792D">
        <w:rPr>
          <w:rFonts w:ascii="宋体" w:eastAsia="宋体" w:hAnsi="宋体" w:cs="Gill Sans Infant Std" w:hint="eastAsia"/>
          <w:sz w:val="24"/>
          <w:szCs w:val="24"/>
        </w:rPr>
        <w:t>团队</w:t>
      </w:r>
      <w:r w:rsidR="00AB1943" w:rsidRPr="00FC792D">
        <w:rPr>
          <w:rFonts w:ascii="宋体" w:eastAsia="宋体" w:hAnsi="宋体" w:cs="Gill Sans Infant Std" w:hint="eastAsia"/>
          <w:sz w:val="24"/>
          <w:szCs w:val="24"/>
        </w:rPr>
        <w:t>成员</w:t>
      </w:r>
      <w:r w:rsidR="007A0EE0" w:rsidRPr="00FC792D">
        <w:rPr>
          <w:rFonts w:ascii="宋体" w:eastAsia="宋体" w:hAnsi="宋体" w:cs="Gill Sans Infant Std" w:hint="eastAsia"/>
          <w:sz w:val="24"/>
          <w:szCs w:val="24"/>
        </w:rPr>
        <w:t>学习研究伦理考量</w:t>
      </w:r>
      <w:r w:rsidR="00AB1943" w:rsidRPr="00FC792D">
        <w:rPr>
          <w:rFonts w:ascii="宋体" w:eastAsia="宋体" w:hAnsi="宋体" w:cs="Gill Sans Infant Std" w:hint="eastAsia"/>
          <w:sz w:val="24"/>
          <w:szCs w:val="24"/>
        </w:rPr>
        <w:t>。</w:t>
      </w:r>
    </w:p>
    <w:p w14:paraId="6A4D597A" w14:textId="43C86668" w:rsidR="00AB1943" w:rsidRPr="00DB40B1" w:rsidRDefault="00AB1943" w:rsidP="002E5E3E">
      <w:pPr>
        <w:spacing w:line="360" w:lineRule="auto"/>
        <w:ind w:firstLineChars="200" w:firstLine="480"/>
        <w:jc w:val="both"/>
        <w:rPr>
          <w:rFonts w:ascii="宋体" w:eastAsia="宋体" w:hAnsi="宋体" w:cs="Gill Sans Infant Std"/>
          <w:sz w:val="24"/>
          <w:szCs w:val="24"/>
        </w:rPr>
      </w:pPr>
      <w:r w:rsidRPr="00DB40B1">
        <w:rPr>
          <w:rFonts w:ascii="宋体" w:eastAsia="宋体" w:hAnsi="宋体" w:cs="Gill Sans Infant Std" w:hint="eastAsia"/>
          <w:sz w:val="24"/>
          <w:szCs w:val="24"/>
        </w:rPr>
        <w:lastRenderedPageBreak/>
        <w:t>期望此次研究将会</w:t>
      </w:r>
      <w:r w:rsidR="00262B17">
        <w:rPr>
          <w:rFonts w:ascii="宋体" w:eastAsia="宋体" w:hAnsi="宋体" w:cs="Gill Sans Infant Std" w:hint="eastAsia"/>
          <w:sz w:val="24"/>
          <w:szCs w:val="24"/>
        </w:rPr>
        <w:t>：</w:t>
      </w:r>
    </w:p>
    <w:p w14:paraId="346E8E9D" w14:textId="4F81937F" w:rsidR="00AB1943" w:rsidRPr="00DB40B1" w:rsidRDefault="00AB1943" w:rsidP="00DB40B1">
      <w:pPr>
        <w:pStyle w:val="a3"/>
        <w:numPr>
          <w:ilvl w:val="0"/>
          <w:numId w:val="44"/>
        </w:numPr>
        <w:spacing w:line="360" w:lineRule="auto"/>
        <w:jc w:val="both"/>
        <w:rPr>
          <w:rFonts w:ascii="宋体" w:eastAsia="宋体" w:hAnsi="宋体"/>
          <w:i/>
          <w:iCs/>
          <w:sz w:val="24"/>
        </w:rPr>
      </w:pPr>
      <w:r w:rsidRPr="00DB40B1">
        <w:rPr>
          <w:rFonts w:ascii="宋体" w:eastAsia="宋体" w:hAnsi="宋体" w:hint="eastAsia"/>
          <w:b/>
          <w:sz w:val="24"/>
        </w:rPr>
        <w:t>儿童参与：</w:t>
      </w:r>
      <w:r w:rsidRPr="00DB40B1">
        <w:rPr>
          <w:rFonts w:ascii="宋体" w:eastAsia="宋体" w:hAnsi="宋体"/>
          <w:sz w:val="24"/>
        </w:rPr>
        <w:t xml:space="preserve"> </w:t>
      </w:r>
      <w:r w:rsidRPr="00DB40B1">
        <w:rPr>
          <w:rFonts w:ascii="宋体" w:eastAsia="宋体" w:hAnsi="宋体" w:hint="eastAsia"/>
          <w:sz w:val="24"/>
        </w:rPr>
        <w:t>儿童应该有效参与到</w:t>
      </w:r>
      <w:r w:rsidR="00EF1BA1">
        <w:rPr>
          <w:rFonts w:ascii="宋体" w:eastAsia="宋体" w:hAnsi="宋体" w:hint="eastAsia"/>
          <w:sz w:val="24"/>
        </w:rPr>
        <w:t>研究/</w:t>
      </w:r>
      <w:r w:rsidRPr="00DB40B1">
        <w:rPr>
          <w:rFonts w:ascii="宋体" w:eastAsia="宋体" w:hAnsi="宋体" w:hint="eastAsia"/>
          <w:sz w:val="24"/>
        </w:rPr>
        <w:t>评估的整体过程中，而不是仅仅作为关键信息提供人。参考儿童参与的实践标准（</w:t>
      </w:r>
      <w:hyperlink r:id="rId9" w:history="1">
        <w:r w:rsidRPr="00DB40B1">
          <w:rPr>
            <w:rStyle w:val="a5"/>
            <w:rFonts w:ascii="宋体" w:eastAsia="宋体" w:hAnsi="宋体" w:hint="eastAsia"/>
            <w:sz w:val="24"/>
          </w:rPr>
          <w:t>国际救助儿童联盟2</w:t>
        </w:r>
        <w:r w:rsidRPr="00DB40B1">
          <w:rPr>
            <w:rStyle w:val="a5"/>
            <w:rFonts w:ascii="宋体" w:eastAsia="宋体" w:hAnsi="宋体"/>
            <w:sz w:val="24"/>
          </w:rPr>
          <w:t>005</w:t>
        </w:r>
      </w:hyperlink>
      <w:r w:rsidRPr="00DB40B1">
        <w:rPr>
          <w:rFonts w:ascii="宋体" w:eastAsia="宋体" w:hAnsi="宋体" w:hint="eastAsia"/>
          <w:sz w:val="24"/>
        </w:rPr>
        <w:t>）和全球指标技术指南（国际救助儿童会 监测与评估讲义包，卷2）</w:t>
      </w:r>
      <w:r w:rsidR="00515F06">
        <w:rPr>
          <w:rFonts w:ascii="宋体" w:eastAsia="宋体" w:hAnsi="宋体" w:hint="eastAsia"/>
          <w:sz w:val="24"/>
        </w:rPr>
        <w:t>。</w:t>
      </w:r>
    </w:p>
    <w:p w14:paraId="1061E917" w14:textId="77777777" w:rsidR="00AB1943" w:rsidRPr="00DB40B1" w:rsidRDefault="00AB1943" w:rsidP="00DB40B1">
      <w:pPr>
        <w:pStyle w:val="a3"/>
        <w:numPr>
          <w:ilvl w:val="0"/>
          <w:numId w:val="44"/>
        </w:numPr>
        <w:spacing w:line="360" w:lineRule="auto"/>
        <w:jc w:val="both"/>
        <w:rPr>
          <w:rFonts w:ascii="宋体" w:eastAsia="宋体" w:hAnsi="宋体"/>
          <w:i/>
          <w:iCs/>
          <w:sz w:val="24"/>
        </w:rPr>
      </w:pPr>
      <w:r w:rsidRPr="00DB40B1">
        <w:rPr>
          <w:rFonts w:ascii="宋体" w:eastAsia="宋体" w:hAnsi="宋体" w:hint="eastAsia"/>
          <w:b/>
          <w:sz w:val="24"/>
        </w:rPr>
        <w:t>包容性：</w:t>
      </w:r>
      <w:r w:rsidRPr="00DB40B1">
        <w:rPr>
          <w:rFonts w:ascii="宋体" w:eastAsia="宋体" w:hAnsi="宋体" w:hint="eastAsia"/>
          <w:sz w:val="24"/>
        </w:rPr>
        <w:t>确保来自于不同的民族、社会和宗教背景的儿童、以及残障儿童、有可能被社区排除在外或歧视的儿童都有机会参与。</w:t>
      </w:r>
    </w:p>
    <w:p w14:paraId="1737D8D8" w14:textId="77777777" w:rsidR="00AB1943" w:rsidRPr="00DB40B1" w:rsidRDefault="00AB1943" w:rsidP="00DB40B1">
      <w:pPr>
        <w:pStyle w:val="a3"/>
        <w:numPr>
          <w:ilvl w:val="0"/>
          <w:numId w:val="44"/>
        </w:numPr>
        <w:spacing w:line="360" w:lineRule="auto"/>
        <w:jc w:val="both"/>
        <w:rPr>
          <w:rFonts w:ascii="宋体" w:eastAsia="宋体" w:hAnsi="宋体"/>
          <w:i/>
          <w:sz w:val="24"/>
        </w:rPr>
      </w:pPr>
      <w:r w:rsidRPr="00DB40B1">
        <w:rPr>
          <w:rFonts w:ascii="宋体" w:eastAsia="宋体" w:hAnsi="宋体" w:hint="eastAsia"/>
          <w:b/>
          <w:sz w:val="24"/>
        </w:rPr>
        <w:t>伦理</w:t>
      </w:r>
      <w:r w:rsidRPr="00DB40B1">
        <w:rPr>
          <w:rFonts w:ascii="宋体" w:eastAsia="宋体" w:hAnsi="宋体" w:hint="eastAsia"/>
          <w:sz w:val="24"/>
        </w:rPr>
        <w:t>：研究必须在下列伦理考量的指导下开展：</w:t>
      </w:r>
    </w:p>
    <w:p w14:paraId="5486A6DE" w14:textId="74F20FA8" w:rsidR="00AB1943" w:rsidRPr="00D74CB0" w:rsidRDefault="00AB1943" w:rsidP="00DB40B1">
      <w:pPr>
        <w:numPr>
          <w:ilvl w:val="1"/>
          <w:numId w:val="44"/>
        </w:numPr>
        <w:spacing w:after="0" w:line="360" w:lineRule="auto"/>
        <w:ind w:left="1497" w:hanging="357"/>
        <w:contextualSpacing/>
        <w:jc w:val="both"/>
        <w:rPr>
          <w:rFonts w:ascii="宋体" w:eastAsia="宋体" w:hAnsi="宋体" w:cs="Calibri"/>
          <w:sz w:val="24"/>
        </w:rPr>
      </w:pPr>
      <w:r w:rsidRPr="00D74CB0">
        <w:rPr>
          <w:rFonts w:ascii="宋体" w:eastAsia="宋体" w:hAnsi="宋体" w:cs="Calibri"/>
          <w:iCs/>
          <w:sz w:val="24"/>
        </w:rPr>
        <w:t>考虑到五项原则</w:t>
      </w:r>
      <w:r w:rsidR="000C00C4">
        <w:rPr>
          <w:rFonts w:ascii="宋体" w:eastAsia="宋体" w:hAnsi="宋体" w:cs="Calibri" w:hint="eastAsia"/>
          <w:iCs/>
          <w:sz w:val="24"/>
        </w:rPr>
        <w:t>——</w:t>
      </w:r>
      <w:r w:rsidRPr="00D74CB0">
        <w:rPr>
          <w:rFonts w:ascii="宋体" w:eastAsia="宋体" w:hAnsi="宋体" w:cs="Calibri"/>
          <w:iCs/>
          <w:sz w:val="24"/>
        </w:rPr>
        <w:t>最大限度地减少伤害风险；获得知情同意；保护匿名和</w:t>
      </w:r>
      <w:r w:rsidR="002A5CEC" w:rsidRPr="00D74CB0">
        <w:rPr>
          <w:rFonts w:ascii="宋体" w:eastAsia="宋体" w:hAnsi="宋体" w:cs="Calibri" w:hint="eastAsia"/>
          <w:iCs/>
          <w:sz w:val="24"/>
        </w:rPr>
        <w:t>保密</w:t>
      </w:r>
      <w:r w:rsidRPr="00D74CB0">
        <w:rPr>
          <w:rFonts w:ascii="宋体" w:eastAsia="宋体" w:hAnsi="宋体" w:cs="Calibri"/>
          <w:iCs/>
          <w:sz w:val="24"/>
        </w:rPr>
        <w:t>性；避免欺诈行为；提供</w:t>
      </w:r>
      <w:r w:rsidR="00D004AA" w:rsidRPr="00D74CB0">
        <w:rPr>
          <w:rFonts w:ascii="宋体" w:eastAsia="宋体" w:hAnsi="宋体" w:cs="Calibri" w:hint="eastAsia"/>
          <w:iCs/>
          <w:sz w:val="24"/>
        </w:rPr>
        <w:t>撤销</w:t>
      </w:r>
      <w:r w:rsidR="008418F9" w:rsidRPr="00D74CB0">
        <w:rPr>
          <w:rFonts w:ascii="宋体" w:eastAsia="宋体" w:hAnsi="宋体" w:cs="Calibri" w:hint="eastAsia"/>
          <w:iCs/>
          <w:sz w:val="24"/>
        </w:rPr>
        <w:t>/</w:t>
      </w:r>
      <w:r w:rsidR="007216FC" w:rsidRPr="00D74CB0">
        <w:rPr>
          <w:rFonts w:ascii="宋体" w:eastAsia="宋体" w:hAnsi="宋体" w:cs="Calibri" w:hint="eastAsia"/>
          <w:iCs/>
          <w:sz w:val="24"/>
        </w:rPr>
        <w:t>退出的权利</w:t>
      </w:r>
      <w:r w:rsidR="00515F06" w:rsidRPr="00D74CB0">
        <w:rPr>
          <w:rFonts w:ascii="宋体" w:eastAsia="宋体" w:hAnsi="宋体" w:cs="Calibri" w:hint="eastAsia"/>
          <w:iCs/>
          <w:sz w:val="24"/>
        </w:rPr>
        <w:t>；</w:t>
      </w:r>
    </w:p>
    <w:p w14:paraId="4CBC68AA" w14:textId="574667BC" w:rsidR="00AB1943" w:rsidRPr="00DB40B1" w:rsidRDefault="00AB1943" w:rsidP="00DB40B1">
      <w:pPr>
        <w:pStyle w:val="a3"/>
        <w:numPr>
          <w:ilvl w:val="1"/>
          <w:numId w:val="44"/>
        </w:numPr>
        <w:spacing w:line="360" w:lineRule="auto"/>
        <w:jc w:val="both"/>
        <w:rPr>
          <w:rFonts w:ascii="宋体" w:eastAsia="宋体" w:hAnsi="宋体"/>
          <w:i/>
          <w:sz w:val="24"/>
        </w:rPr>
      </w:pPr>
      <w:r w:rsidRPr="00DB40B1">
        <w:rPr>
          <w:rFonts w:ascii="宋体" w:eastAsia="宋体" w:hAnsi="宋体" w:hint="eastAsia"/>
          <w:sz w:val="24"/>
        </w:rPr>
        <w:t>儿童安全保护</w:t>
      </w:r>
      <w:r w:rsidR="000C00C4">
        <w:rPr>
          <w:rFonts w:ascii="宋体" w:eastAsia="宋体" w:hAnsi="宋体" w:hint="eastAsia"/>
          <w:sz w:val="24"/>
        </w:rPr>
        <w:t>——</w:t>
      </w:r>
      <w:r w:rsidRPr="00DB40B1">
        <w:rPr>
          <w:rFonts w:ascii="宋体" w:eastAsia="宋体" w:hAnsi="宋体" w:hint="eastAsia"/>
          <w:sz w:val="24"/>
        </w:rPr>
        <w:t>展示对儿童行为的最高标准</w:t>
      </w:r>
      <w:r w:rsidR="00515F06">
        <w:rPr>
          <w:rFonts w:ascii="宋体" w:eastAsia="宋体" w:hAnsi="宋体" w:hint="eastAsia"/>
          <w:sz w:val="24"/>
        </w:rPr>
        <w:t>；</w:t>
      </w:r>
    </w:p>
    <w:p w14:paraId="73082FAD" w14:textId="6CB894A6" w:rsidR="00AB1943" w:rsidRPr="00DB40B1" w:rsidRDefault="00AB1943" w:rsidP="00DB40B1">
      <w:pPr>
        <w:pStyle w:val="a3"/>
        <w:numPr>
          <w:ilvl w:val="1"/>
          <w:numId w:val="44"/>
        </w:numPr>
        <w:spacing w:line="360" w:lineRule="auto"/>
        <w:jc w:val="both"/>
        <w:rPr>
          <w:rFonts w:ascii="宋体" w:eastAsia="宋体" w:hAnsi="宋体"/>
          <w:i/>
          <w:sz w:val="24"/>
        </w:rPr>
      </w:pPr>
      <w:r w:rsidRPr="00DB40B1">
        <w:rPr>
          <w:rFonts w:ascii="宋体" w:eastAsia="宋体" w:hAnsi="宋体" w:hint="eastAsia"/>
          <w:sz w:val="24"/>
        </w:rPr>
        <w:t>敏感性</w:t>
      </w:r>
      <w:r w:rsidR="000C00C4">
        <w:rPr>
          <w:rFonts w:ascii="宋体" w:eastAsia="宋体" w:hAnsi="宋体" w:hint="eastAsia"/>
          <w:sz w:val="24"/>
        </w:rPr>
        <w:t>——</w:t>
      </w:r>
      <w:r w:rsidRPr="00DB40B1">
        <w:rPr>
          <w:rFonts w:ascii="宋体" w:eastAsia="宋体" w:hAnsi="宋体" w:hint="eastAsia"/>
          <w:sz w:val="24"/>
        </w:rPr>
        <w:t>对儿童权利、性别、包容性和文化背景</w:t>
      </w:r>
      <w:r w:rsidR="00515F06">
        <w:rPr>
          <w:rFonts w:ascii="宋体" w:eastAsia="宋体" w:hAnsi="宋体" w:hint="eastAsia"/>
          <w:sz w:val="24"/>
        </w:rPr>
        <w:t>；</w:t>
      </w:r>
    </w:p>
    <w:p w14:paraId="1C19EB99" w14:textId="13FA7411" w:rsidR="00AB1943" w:rsidRPr="00DB40B1" w:rsidRDefault="00AB1943" w:rsidP="00DB40B1">
      <w:pPr>
        <w:pStyle w:val="a3"/>
        <w:numPr>
          <w:ilvl w:val="1"/>
          <w:numId w:val="44"/>
        </w:numPr>
        <w:spacing w:line="360" w:lineRule="auto"/>
        <w:jc w:val="both"/>
        <w:rPr>
          <w:rFonts w:ascii="宋体" w:eastAsia="宋体" w:hAnsi="宋体"/>
          <w:i/>
          <w:sz w:val="24"/>
        </w:rPr>
      </w:pPr>
      <w:r w:rsidRPr="00DB40B1">
        <w:rPr>
          <w:rFonts w:ascii="宋体" w:eastAsia="宋体" w:hAnsi="宋体" w:hint="eastAsia"/>
          <w:sz w:val="24"/>
        </w:rPr>
        <w:t>开放性</w:t>
      </w:r>
      <w:r w:rsidR="000C00C4">
        <w:rPr>
          <w:rFonts w:ascii="宋体" w:eastAsia="宋体" w:hAnsi="宋体" w:hint="eastAsia"/>
          <w:sz w:val="24"/>
        </w:rPr>
        <w:t>——</w:t>
      </w:r>
      <w:r w:rsidRPr="00DB40B1">
        <w:rPr>
          <w:rFonts w:ascii="宋体" w:eastAsia="宋体" w:hAnsi="宋体" w:hint="eastAsia"/>
          <w:sz w:val="24"/>
        </w:rPr>
        <w:t>已知的信息，最大可能的让所有相关方参与</w:t>
      </w:r>
      <w:r w:rsidR="00515F06">
        <w:rPr>
          <w:rFonts w:ascii="宋体" w:eastAsia="宋体" w:hAnsi="宋体" w:hint="eastAsia"/>
          <w:sz w:val="24"/>
        </w:rPr>
        <w:t>；</w:t>
      </w:r>
    </w:p>
    <w:p w14:paraId="297007DA" w14:textId="133FDC7D" w:rsidR="00AB1943" w:rsidRPr="00DB40B1" w:rsidRDefault="00AB1943" w:rsidP="00DB40B1">
      <w:pPr>
        <w:pStyle w:val="a3"/>
        <w:numPr>
          <w:ilvl w:val="1"/>
          <w:numId w:val="44"/>
        </w:numPr>
        <w:spacing w:line="360" w:lineRule="auto"/>
        <w:jc w:val="both"/>
        <w:rPr>
          <w:rFonts w:ascii="宋体" w:eastAsia="宋体" w:hAnsi="宋体"/>
          <w:i/>
          <w:sz w:val="24"/>
        </w:rPr>
      </w:pPr>
      <w:r w:rsidRPr="00DB40B1">
        <w:rPr>
          <w:rFonts w:ascii="宋体" w:eastAsia="宋体" w:hAnsi="宋体" w:hint="eastAsia"/>
          <w:sz w:val="24"/>
        </w:rPr>
        <w:t>保密性和数据保护</w:t>
      </w:r>
      <w:r w:rsidR="000C00C4">
        <w:rPr>
          <w:rFonts w:ascii="宋体" w:eastAsia="宋体" w:hAnsi="宋体" w:hint="eastAsia"/>
          <w:sz w:val="24"/>
        </w:rPr>
        <w:t>——</w:t>
      </w:r>
      <w:r w:rsidRPr="00DB40B1">
        <w:rPr>
          <w:rFonts w:ascii="宋体" w:eastAsia="宋体" w:hAnsi="宋体" w:hint="eastAsia"/>
          <w:sz w:val="24"/>
        </w:rPr>
        <w:t>会采取措施保护所有参与者的身份信息和可能导致参与者或其他人处境危险的信息的保护</w:t>
      </w:r>
      <w:r w:rsidR="00515F06">
        <w:rPr>
          <w:rFonts w:ascii="宋体" w:eastAsia="宋体" w:hAnsi="宋体" w:hint="eastAsia"/>
          <w:sz w:val="24"/>
        </w:rPr>
        <w:t>；</w:t>
      </w:r>
    </w:p>
    <w:p w14:paraId="49EA03AC" w14:textId="55477B5E" w:rsidR="00AB1943" w:rsidRPr="00DB40B1" w:rsidRDefault="00AB1943" w:rsidP="00DB40B1">
      <w:pPr>
        <w:pStyle w:val="a3"/>
        <w:numPr>
          <w:ilvl w:val="1"/>
          <w:numId w:val="44"/>
        </w:numPr>
        <w:spacing w:line="360" w:lineRule="auto"/>
        <w:jc w:val="both"/>
        <w:rPr>
          <w:rFonts w:ascii="宋体" w:eastAsia="宋体" w:hAnsi="宋体"/>
          <w:i/>
          <w:sz w:val="24"/>
        </w:rPr>
      </w:pPr>
      <w:r w:rsidRPr="00DB40B1">
        <w:rPr>
          <w:rFonts w:ascii="宋体" w:eastAsia="宋体" w:hAnsi="宋体" w:hint="eastAsia"/>
          <w:sz w:val="24"/>
        </w:rPr>
        <w:t>公众可及</w:t>
      </w:r>
      <w:r w:rsidR="000C00C4">
        <w:rPr>
          <w:rFonts w:ascii="宋体" w:eastAsia="宋体" w:hAnsi="宋体" w:hint="eastAsia"/>
          <w:sz w:val="24"/>
        </w:rPr>
        <w:t>——</w:t>
      </w:r>
      <w:r w:rsidRPr="00DB40B1">
        <w:rPr>
          <w:rFonts w:ascii="宋体" w:eastAsia="宋体" w:hAnsi="宋体" w:hint="eastAsia"/>
          <w:sz w:val="24"/>
        </w:rPr>
        <w:t>当对此没有特殊考虑时结果可对外公布</w:t>
      </w:r>
      <w:r w:rsidR="00515F06">
        <w:rPr>
          <w:rFonts w:ascii="宋体" w:eastAsia="宋体" w:hAnsi="宋体" w:hint="eastAsia"/>
          <w:sz w:val="24"/>
        </w:rPr>
        <w:t>；</w:t>
      </w:r>
    </w:p>
    <w:p w14:paraId="319BB048" w14:textId="73448300" w:rsidR="00AB1943" w:rsidRPr="00DB40B1" w:rsidRDefault="00AB1943" w:rsidP="00DB40B1">
      <w:pPr>
        <w:pStyle w:val="a3"/>
        <w:numPr>
          <w:ilvl w:val="1"/>
          <w:numId w:val="44"/>
        </w:numPr>
        <w:spacing w:line="360" w:lineRule="auto"/>
        <w:jc w:val="both"/>
        <w:rPr>
          <w:rFonts w:ascii="宋体" w:eastAsia="宋体" w:hAnsi="宋体"/>
          <w:i/>
          <w:sz w:val="24"/>
        </w:rPr>
      </w:pPr>
      <w:r w:rsidRPr="00DB40B1">
        <w:rPr>
          <w:rFonts w:ascii="宋体" w:eastAsia="宋体" w:hAnsi="宋体" w:hint="eastAsia"/>
          <w:sz w:val="24"/>
        </w:rPr>
        <w:t>广泛参与</w:t>
      </w:r>
      <w:r w:rsidR="000C00C4">
        <w:rPr>
          <w:rFonts w:ascii="宋体" w:eastAsia="宋体" w:hAnsi="宋体" w:hint="eastAsia"/>
          <w:sz w:val="24"/>
        </w:rPr>
        <w:t>——</w:t>
      </w:r>
      <w:r w:rsidRPr="00DB40B1">
        <w:rPr>
          <w:rFonts w:ascii="宋体" w:eastAsia="宋体" w:hAnsi="宋体" w:hint="eastAsia"/>
          <w:sz w:val="24"/>
        </w:rPr>
        <w:t>可能的情况下相关方都应该参与</w:t>
      </w:r>
      <w:r w:rsidR="00515F06">
        <w:rPr>
          <w:rFonts w:ascii="宋体" w:eastAsia="宋体" w:hAnsi="宋体" w:hint="eastAsia"/>
          <w:sz w:val="24"/>
        </w:rPr>
        <w:t>；</w:t>
      </w:r>
    </w:p>
    <w:p w14:paraId="3CC688FB" w14:textId="1A05F128" w:rsidR="00AB1943" w:rsidRPr="00DB40B1" w:rsidRDefault="00AB1943" w:rsidP="00DB40B1">
      <w:pPr>
        <w:pStyle w:val="a3"/>
        <w:numPr>
          <w:ilvl w:val="1"/>
          <w:numId w:val="44"/>
        </w:numPr>
        <w:spacing w:line="360" w:lineRule="auto"/>
        <w:jc w:val="both"/>
        <w:rPr>
          <w:rFonts w:ascii="宋体" w:eastAsia="宋体" w:hAnsi="宋体"/>
          <w:i/>
          <w:sz w:val="24"/>
        </w:rPr>
      </w:pPr>
      <w:r w:rsidRPr="00DB40B1">
        <w:rPr>
          <w:rFonts w:ascii="宋体" w:eastAsia="宋体" w:hAnsi="宋体" w:hint="eastAsia"/>
          <w:sz w:val="24"/>
        </w:rPr>
        <w:t>可靠性和独立性</w:t>
      </w:r>
      <w:r w:rsidR="000C00C4">
        <w:rPr>
          <w:rFonts w:ascii="宋体" w:eastAsia="宋体" w:hAnsi="宋体" w:hint="eastAsia"/>
          <w:sz w:val="24"/>
        </w:rPr>
        <w:t>——</w:t>
      </w:r>
      <w:r w:rsidR="00EF1BA1">
        <w:rPr>
          <w:rFonts w:ascii="宋体" w:eastAsia="宋体" w:hAnsi="宋体" w:hint="eastAsia"/>
          <w:sz w:val="24"/>
        </w:rPr>
        <w:t>研究</w:t>
      </w:r>
      <w:r w:rsidRPr="00DB40B1">
        <w:rPr>
          <w:rFonts w:ascii="宋体" w:eastAsia="宋体" w:hAnsi="宋体" w:hint="eastAsia"/>
          <w:sz w:val="24"/>
        </w:rPr>
        <w:t>应该以保证结果和结论都是正确和可信的方式来开展</w:t>
      </w:r>
      <w:r w:rsidR="00515F06">
        <w:rPr>
          <w:rFonts w:ascii="宋体" w:eastAsia="宋体" w:hAnsi="宋体" w:hint="eastAsia"/>
          <w:sz w:val="24"/>
        </w:rPr>
        <w:t>。</w:t>
      </w:r>
    </w:p>
    <w:p w14:paraId="2781E252" w14:textId="77777777" w:rsidR="00AB1943" w:rsidRPr="00DB40B1" w:rsidRDefault="00AB1943" w:rsidP="002E5E3E">
      <w:pPr>
        <w:spacing w:line="360" w:lineRule="auto"/>
        <w:ind w:firstLineChars="200" w:firstLine="480"/>
        <w:jc w:val="both"/>
        <w:rPr>
          <w:rFonts w:ascii="宋体" w:eastAsia="宋体" w:hAnsi="宋体"/>
          <w:sz w:val="24"/>
        </w:rPr>
      </w:pPr>
      <w:r w:rsidRPr="00DB40B1">
        <w:rPr>
          <w:rFonts w:ascii="宋体" w:eastAsia="宋体" w:hAnsi="宋体" w:hint="eastAsia"/>
          <w:sz w:val="24"/>
        </w:rPr>
        <w:t>期望：</w:t>
      </w:r>
    </w:p>
    <w:p w14:paraId="3CD43529" w14:textId="4416091D" w:rsidR="00AB1943" w:rsidRPr="00DB40B1" w:rsidRDefault="00AB1943" w:rsidP="00DB40B1">
      <w:pPr>
        <w:pStyle w:val="a3"/>
        <w:numPr>
          <w:ilvl w:val="0"/>
          <w:numId w:val="44"/>
        </w:numPr>
        <w:spacing w:line="360" w:lineRule="auto"/>
        <w:jc w:val="both"/>
        <w:rPr>
          <w:rFonts w:ascii="宋体" w:eastAsia="宋体" w:hAnsi="宋体" w:cstheme="minorHAnsi"/>
          <w:i/>
          <w:sz w:val="24"/>
        </w:rPr>
      </w:pPr>
      <w:r w:rsidRPr="00DB40B1">
        <w:rPr>
          <w:rFonts w:ascii="宋体" w:eastAsia="宋体" w:hAnsi="宋体" w:cstheme="minorHAnsi" w:hint="eastAsia"/>
          <w:sz w:val="24"/>
        </w:rPr>
        <w:t>数据收集方法考虑了年龄和性别因素</w:t>
      </w:r>
      <w:r w:rsidR="00515F06">
        <w:rPr>
          <w:rFonts w:ascii="宋体" w:eastAsia="宋体" w:hAnsi="宋体" w:cstheme="minorHAnsi" w:hint="eastAsia"/>
          <w:sz w:val="24"/>
        </w:rPr>
        <w:t>；</w:t>
      </w:r>
    </w:p>
    <w:p w14:paraId="340849C6" w14:textId="700BA049" w:rsidR="00AB1943" w:rsidRPr="00DB40B1" w:rsidRDefault="00AB1943" w:rsidP="00DB40B1">
      <w:pPr>
        <w:pStyle w:val="a3"/>
        <w:numPr>
          <w:ilvl w:val="0"/>
          <w:numId w:val="44"/>
        </w:numPr>
        <w:spacing w:line="360" w:lineRule="auto"/>
        <w:jc w:val="both"/>
        <w:rPr>
          <w:rFonts w:ascii="宋体" w:eastAsia="宋体" w:hAnsi="宋体" w:cstheme="minorHAnsi"/>
          <w:i/>
          <w:sz w:val="24"/>
        </w:rPr>
      </w:pPr>
      <w:r w:rsidRPr="00DB40B1">
        <w:rPr>
          <w:rFonts w:ascii="宋体" w:eastAsia="宋体" w:hAnsi="宋体" w:cstheme="minorHAnsi" w:hint="eastAsia"/>
          <w:sz w:val="24"/>
        </w:rPr>
        <w:t>研究（现场或线上）活动将提供一个安全、创造性的空间让儿童觉得他们的想法和主意是重要的</w:t>
      </w:r>
      <w:r w:rsidR="00515F06">
        <w:rPr>
          <w:rFonts w:ascii="宋体" w:eastAsia="宋体" w:hAnsi="宋体" w:cstheme="minorHAnsi" w:hint="eastAsia"/>
          <w:sz w:val="24"/>
        </w:rPr>
        <w:t>；</w:t>
      </w:r>
    </w:p>
    <w:p w14:paraId="3D030FA4" w14:textId="0910F65A" w:rsidR="00AB1943" w:rsidRPr="00DB40B1" w:rsidRDefault="00AB1943" w:rsidP="00DB40B1">
      <w:pPr>
        <w:pStyle w:val="a3"/>
        <w:numPr>
          <w:ilvl w:val="0"/>
          <w:numId w:val="44"/>
        </w:numPr>
        <w:spacing w:line="360" w:lineRule="auto"/>
        <w:jc w:val="both"/>
        <w:rPr>
          <w:rFonts w:ascii="宋体" w:eastAsia="宋体" w:hAnsi="宋体" w:cstheme="minorHAnsi"/>
          <w:i/>
          <w:sz w:val="24"/>
        </w:rPr>
      </w:pPr>
      <w:r w:rsidRPr="00DB40B1">
        <w:rPr>
          <w:rFonts w:ascii="宋体" w:eastAsia="宋体" w:hAnsi="宋体" w:cstheme="minorHAnsi" w:hint="eastAsia"/>
          <w:sz w:val="24"/>
        </w:rPr>
        <w:t>将开展风险评估，包括任何与儿童或年轻人参与相关的风险</w:t>
      </w:r>
      <w:r w:rsidR="00515F06">
        <w:rPr>
          <w:rFonts w:ascii="宋体" w:eastAsia="宋体" w:hAnsi="宋体" w:cstheme="minorHAnsi" w:hint="eastAsia"/>
          <w:sz w:val="24"/>
        </w:rPr>
        <w:t>；</w:t>
      </w:r>
    </w:p>
    <w:p w14:paraId="5E075571" w14:textId="587F23E3" w:rsidR="00AB1943" w:rsidRPr="00F627F5" w:rsidRDefault="00AB1943" w:rsidP="00C777BF">
      <w:pPr>
        <w:pStyle w:val="a3"/>
        <w:numPr>
          <w:ilvl w:val="0"/>
          <w:numId w:val="44"/>
        </w:numPr>
        <w:spacing w:line="360" w:lineRule="auto"/>
        <w:jc w:val="both"/>
        <w:rPr>
          <w:rFonts w:cs="Gill Sans Infant Std"/>
          <w:i/>
        </w:rPr>
      </w:pPr>
      <w:r w:rsidRPr="00515F06">
        <w:rPr>
          <w:rFonts w:ascii="宋体" w:eastAsia="宋体" w:hAnsi="宋体" w:cstheme="minorHAnsi" w:hint="eastAsia"/>
          <w:sz w:val="24"/>
        </w:rPr>
        <w:t>可能的情况下都要使用知情同意</w:t>
      </w:r>
      <w:r w:rsidR="00515F06" w:rsidRPr="00515F06">
        <w:rPr>
          <w:rFonts w:ascii="宋体" w:eastAsia="宋体" w:hAnsi="宋体" w:cstheme="minorHAnsi" w:hint="eastAsia"/>
          <w:sz w:val="24"/>
        </w:rPr>
        <w:t>。</w:t>
      </w:r>
    </w:p>
    <w:p w14:paraId="209091DC" w14:textId="77777777" w:rsidR="00F627F5" w:rsidRPr="00F627F5" w:rsidRDefault="00F627F5" w:rsidP="00F627F5">
      <w:pPr>
        <w:spacing w:line="360" w:lineRule="auto"/>
        <w:jc w:val="both"/>
        <w:rPr>
          <w:rFonts w:cs="Gill Sans Infant Std"/>
          <w:i/>
        </w:rPr>
      </w:pPr>
    </w:p>
    <w:p w14:paraId="5A65B6A0" w14:textId="77777777" w:rsidR="00AB1943" w:rsidRPr="003667E6" w:rsidRDefault="00AB1943" w:rsidP="00DB40B1">
      <w:pPr>
        <w:pStyle w:val="1"/>
      </w:pPr>
      <w:r w:rsidRPr="003667E6">
        <w:rPr>
          <w:rFonts w:hint="eastAsia"/>
        </w:rPr>
        <w:lastRenderedPageBreak/>
        <w:t>期望的交付产出</w:t>
      </w:r>
    </w:p>
    <w:p w14:paraId="0B1C0B85" w14:textId="5C190AF1" w:rsidR="00AB1943" w:rsidRDefault="00FA1929" w:rsidP="002E5E3E">
      <w:pPr>
        <w:spacing w:line="360" w:lineRule="auto"/>
        <w:ind w:firstLineChars="200" w:firstLine="480"/>
        <w:jc w:val="both"/>
        <w:rPr>
          <w:rFonts w:ascii="宋体" w:eastAsia="宋体" w:hAnsi="宋体" w:cs="Gill Sans Infant Std"/>
          <w:sz w:val="24"/>
          <w:szCs w:val="24"/>
        </w:rPr>
      </w:pPr>
      <w:r>
        <w:rPr>
          <w:rFonts w:ascii="宋体" w:eastAsia="宋体" w:hAnsi="宋体" w:cs="Gill Sans Infant Std" w:hint="eastAsia"/>
          <w:sz w:val="24"/>
          <w:szCs w:val="24"/>
        </w:rPr>
        <w:t>期望的研究产出和截止日（截止日取决于研究</w:t>
      </w:r>
      <w:r w:rsidR="00AB1943" w:rsidRPr="00515F06">
        <w:rPr>
          <w:rFonts w:ascii="宋体" w:eastAsia="宋体" w:hAnsi="宋体" w:cs="Gill Sans Infant Std" w:hint="eastAsia"/>
          <w:sz w:val="24"/>
          <w:szCs w:val="24"/>
        </w:rPr>
        <w:t>开始的时间）已列在下面。关于可能会影响到按时交付产出能力的风险和问题</w:t>
      </w:r>
      <w:r w:rsidR="00DC2DDB">
        <w:rPr>
          <w:rFonts w:ascii="宋体" w:eastAsia="宋体" w:hAnsi="宋体" w:cs="Gill Sans Infant Std" w:hint="eastAsia"/>
          <w:sz w:val="24"/>
          <w:szCs w:val="24"/>
        </w:rPr>
        <w:t>，</w:t>
      </w:r>
      <w:r w:rsidR="00DC2DDB" w:rsidRPr="00515F06">
        <w:rPr>
          <w:rFonts w:ascii="宋体" w:eastAsia="宋体" w:hAnsi="宋体" w:cs="Gill Sans Infant Std" w:hint="eastAsia"/>
          <w:sz w:val="24"/>
          <w:szCs w:val="24"/>
        </w:rPr>
        <w:t>研究团队</w:t>
      </w:r>
      <w:r w:rsidR="00DC2DDB">
        <w:rPr>
          <w:rFonts w:ascii="宋体" w:eastAsia="宋体" w:hAnsi="宋体" w:cs="Gill Sans Infant Std" w:hint="eastAsia"/>
          <w:sz w:val="24"/>
          <w:szCs w:val="24"/>
        </w:rPr>
        <w:t>负责人应</w:t>
      </w:r>
      <w:r w:rsidR="00DC2DDB" w:rsidRPr="00515F06">
        <w:rPr>
          <w:rFonts w:ascii="宋体" w:eastAsia="宋体" w:hAnsi="宋体" w:cs="Gill Sans Infant Std" w:hint="eastAsia"/>
          <w:sz w:val="24"/>
          <w:szCs w:val="24"/>
        </w:rPr>
        <w:t>立即咨询救助儿童会</w:t>
      </w:r>
      <w:r w:rsidR="00EE1A80">
        <w:rPr>
          <w:rFonts w:ascii="宋体" w:eastAsia="宋体" w:hAnsi="宋体" w:cs="Gill Sans Infant Std" w:hint="eastAsia"/>
          <w:sz w:val="24"/>
          <w:szCs w:val="24"/>
        </w:rPr>
        <w:t>项目</w:t>
      </w:r>
      <w:r w:rsidR="00223E94">
        <w:rPr>
          <w:rFonts w:ascii="宋体" w:eastAsia="宋体" w:hAnsi="宋体" w:cs="Gill Sans Infant Std" w:hint="eastAsia"/>
          <w:sz w:val="24"/>
          <w:szCs w:val="24"/>
        </w:rPr>
        <w:t>负责人</w:t>
      </w:r>
      <w:r w:rsidR="00AB1943" w:rsidRPr="00515F06">
        <w:rPr>
          <w:rFonts w:ascii="宋体" w:eastAsia="宋体" w:hAnsi="宋体" w:cs="Gill Sans Infant Std" w:hint="eastAsia"/>
          <w:sz w:val="24"/>
          <w:szCs w:val="24"/>
        </w:rPr>
        <w:t>。</w:t>
      </w:r>
    </w:p>
    <w:p w14:paraId="5F3EE712" w14:textId="0B33998D" w:rsidR="00E3179D" w:rsidRPr="00515F06" w:rsidRDefault="00FA1929" w:rsidP="002E5E3E">
      <w:pPr>
        <w:spacing w:line="360" w:lineRule="auto"/>
        <w:ind w:firstLineChars="200" w:firstLine="480"/>
        <w:jc w:val="both"/>
        <w:rPr>
          <w:rFonts w:ascii="宋体" w:eastAsia="宋体" w:hAnsi="宋体" w:cs="Gill Sans Infant Std"/>
          <w:sz w:val="24"/>
          <w:szCs w:val="24"/>
        </w:rPr>
      </w:pPr>
      <w:r>
        <w:rPr>
          <w:rFonts w:ascii="宋体" w:eastAsia="宋体" w:hAnsi="宋体" w:cs="Gill Sans Infant Std" w:hint="eastAsia"/>
          <w:sz w:val="24"/>
          <w:szCs w:val="24"/>
        </w:rPr>
        <w:t>注：</w:t>
      </w:r>
      <w:r w:rsidR="0063341C">
        <w:rPr>
          <w:rFonts w:ascii="宋体" w:eastAsia="宋体" w:hAnsi="宋体" w:cs="Gill Sans Infant Std" w:hint="eastAsia"/>
          <w:sz w:val="24"/>
          <w:szCs w:val="24"/>
        </w:rPr>
        <w:t>考虑</w:t>
      </w:r>
      <w:r>
        <w:rPr>
          <w:rFonts w:ascii="宋体" w:eastAsia="宋体" w:hAnsi="宋体" w:cs="Gill Sans Infant Std" w:hint="eastAsia"/>
          <w:sz w:val="24"/>
          <w:szCs w:val="24"/>
        </w:rPr>
        <w:t>到</w:t>
      </w:r>
      <w:r w:rsidRPr="00FA1929">
        <w:rPr>
          <w:rFonts w:ascii="宋体" w:eastAsia="宋体" w:hAnsi="宋体" w:cs="Gill Sans Infant Std" w:hint="eastAsia"/>
          <w:sz w:val="24"/>
          <w:szCs w:val="24"/>
        </w:rPr>
        <w:t>救助儿童会相关活动进展</w:t>
      </w:r>
      <w:r>
        <w:rPr>
          <w:rFonts w:ascii="宋体" w:eastAsia="宋体" w:hAnsi="宋体" w:cs="Gill Sans Infant Std" w:hint="eastAsia"/>
          <w:sz w:val="24"/>
          <w:szCs w:val="24"/>
        </w:rPr>
        <w:t>和研究开始时间等的</w:t>
      </w:r>
      <w:r w:rsidRPr="00FA1929">
        <w:rPr>
          <w:rFonts w:ascii="宋体" w:eastAsia="宋体" w:hAnsi="宋体" w:cs="Gill Sans Infant Std" w:hint="eastAsia"/>
          <w:sz w:val="24"/>
          <w:szCs w:val="24"/>
        </w:rPr>
        <w:t>影响，</w:t>
      </w:r>
      <w:r>
        <w:rPr>
          <w:rFonts w:ascii="宋体" w:eastAsia="宋体" w:hAnsi="宋体" w:cs="Gill Sans Infant Std" w:hint="eastAsia"/>
          <w:sz w:val="24"/>
          <w:szCs w:val="24"/>
        </w:rPr>
        <w:t>项目组将于研究合同签订后和研讨团队商定</w:t>
      </w:r>
      <w:r w:rsidR="00446EC9">
        <w:rPr>
          <w:rFonts w:ascii="宋体" w:eastAsia="宋体" w:hAnsi="宋体" w:cs="Gill Sans Infant Std" w:hint="eastAsia"/>
          <w:sz w:val="24"/>
          <w:szCs w:val="24"/>
        </w:rPr>
        <w:t>各项产出的</w:t>
      </w:r>
      <w:r>
        <w:rPr>
          <w:rFonts w:ascii="宋体" w:eastAsia="宋体" w:hAnsi="宋体" w:cs="Gill Sans Infant Std" w:hint="eastAsia"/>
          <w:sz w:val="24"/>
          <w:szCs w:val="24"/>
        </w:rPr>
        <w:t>实际截止日期</w:t>
      </w:r>
      <w:r w:rsidRPr="00FA1929">
        <w:rPr>
          <w:rFonts w:ascii="宋体" w:eastAsia="宋体" w:hAnsi="宋体" w:cs="Gill Sans Infant Std" w:hint="eastAsia"/>
          <w:sz w:val="24"/>
          <w:szCs w:val="24"/>
        </w:rPr>
        <w:t>。</w:t>
      </w:r>
    </w:p>
    <w:p w14:paraId="4DF2964D" w14:textId="262E45BF" w:rsidR="00AB1943" w:rsidRPr="00515F06" w:rsidRDefault="00AB1943" w:rsidP="00DB40B1">
      <w:pPr>
        <w:spacing w:before="120"/>
        <w:jc w:val="both"/>
        <w:rPr>
          <w:rFonts w:ascii="宋体" w:eastAsia="宋体" w:hAnsi="宋体" w:cs="Arial"/>
          <w:b/>
          <w:sz w:val="24"/>
          <w:szCs w:val="24"/>
          <w:lang w:eastAsia="en-AU"/>
        </w:rPr>
      </w:pPr>
      <w:r w:rsidRPr="00515F06">
        <w:rPr>
          <w:rFonts w:ascii="宋体" w:eastAsia="宋体" w:hAnsi="宋体" w:cs="Arial" w:hint="eastAsia"/>
          <w:b/>
          <w:sz w:val="24"/>
          <w:szCs w:val="24"/>
        </w:rPr>
        <w:t>交付和截至日</w:t>
      </w:r>
      <w:r w:rsidR="00515F06">
        <w:rPr>
          <w:rFonts w:ascii="宋体" w:eastAsia="宋体" w:hAnsi="宋体" w:cs="Arial" w:hint="eastAsia"/>
          <w:b/>
          <w:sz w:val="24"/>
          <w:szCs w:val="24"/>
        </w:rPr>
        <w:t>：</w:t>
      </w:r>
    </w:p>
    <w:tbl>
      <w:tblPr>
        <w:tblStyle w:val="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3"/>
        <w:gridCol w:w="2334"/>
      </w:tblGrid>
      <w:tr w:rsidR="00AB1943" w:rsidRPr="00515F06" w14:paraId="271E1B41" w14:textId="77777777" w:rsidTr="001B153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33" w:type="dxa"/>
            <w:tcBorders>
              <w:bottom w:val="none" w:sz="0" w:space="0" w:color="auto"/>
              <w:right w:val="none" w:sz="0" w:space="0" w:color="auto"/>
            </w:tcBorders>
          </w:tcPr>
          <w:p w14:paraId="6E7CEF85" w14:textId="77777777" w:rsidR="00AB1943" w:rsidRPr="00515F06" w:rsidRDefault="00AB1943" w:rsidP="00753FA4">
            <w:pPr>
              <w:spacing w:beforeLines="50" w:before="120" w:afterLines="50" w:after="120" w:line="360" w:lineRule="auto"/>
              <w:jc w:val="both"/>
              <w:rPr>
                <w:rFonts w:ascii="宋体" w:eastAsia="宋体" w:hAnsi="宋体" w:cs="Arial"/>
                <w:b w:val="0"/>
                <w:sz w:val="24"/>
                <w:szCs w:val="24"/>
                <w:lang w:eastAsia="en-AU"/>
              </w:rPr>
            </w:pPr>
            <w:r w:rsidRPr="00515F06">
              <w:rPr>
                <w:rFonts w:ascii="宋体" w:eastAsia="宋体" w:hAnsi="宋体" w:cs="Arial" w:hint="eastAsia"/>
                <w:sz w:val="24"/>
                <w:szCs w:val="24"/>
              </w:rPr>
              <w:t>交付内容</w:t>
            </w:r>
          </w:p>
        </w:tc>
        <w:tc>
          <w:tcPr>
            <w:tcW w:w="2334" w:type="dxa"/>
          </w:tcPr>
          <w:p w14:paraId="49FDC291" w14:textId="77777777" w:rsidR="00AB1943" w:rsidRPr="00515F06" w:rsidRDefault="00AB1943" w:rsidP="00753FA4">
            <w:pPr>
              <w:spacing w:beforeLines="50" w:before="120" w:afterLines="50" w:after="120" w:line="360" w:lineRule="auto"/>
              <w:jc w:val="both"/>
              <w:cnfStyle w:val="100000000000" w:firstRow="1" w:lastRow="0" w:firstColumn="0" w:lastColumn="0" w:oddVBand="0" w:evenVBand="0" w:oddHBand="0" w:evenHBand="0" w:firstRowFirstColumn="0" w:firstRowLastColumn="0" w:lastRowFirstColumn="0" w:lastRowLastColumn="0"/>
              <w:rPr>
                <w:rFonts w:ascii="宋体" w:eastAsia="宋体" w:hAnsi="宋体" w:cs="Arial"/>
                <w:b w:val="0"/>
                <w:sz w:val="24"/>
                <w:szCs w:val="24"/>
                <w:lang w:eastAsia="en-AU"/>
              </w:rPr>
            </w:pPr>
            <w:r w:rsidRPr="00515F06">
              <w:rPr>
                <w:rFonts w:ascii="宋体" w:eastAsia="宋体" w:hAnsi="宋体" w:cs="Arial" w:hint="eastAsia"/>
                <w:sz w:val="24"/>
                <w:szCs w:val="24"/>
              </w:rPr>
              <w:t>截止日</w:t>
            </w:r>
          </w:p>
        </w:tc>
      </w:tr>
      <w:tr w:rsidR="00AB1943" w:rsidRPr="00515F06" w14:paraId="6C93E6A5" w14:textId="77777777" w:rsidTr="001B153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733" w:type="dxa"/>
            <w:tcBorders>
              <w:top w:val="none" w:sz="0" w:space="0" w:color="auto"/>
              <w:bottom w:val="none" w:sz="0" w:space="0" w:color="auto"/>
              <w:right w:val="none" w:sz="0" w:space="0" w:color="auto"/>
            </w:tcBorders>
          </w:tcPr>
          <w:p w14:paraId="490859A4" w14:textId="22773B68" w:rsidR="00AB1943" w:rsidRPr="00C66328" w:rsidRDefault="00AB1943" w:rsidP="00753FA4">
            <w:pPr>
              <w:spacing w:beforeLines="50" w:before="120" w:afterLines="50" w:after="120" w:line="360" w:lineRule="auto"/>
              <w:jc w:val="both"/>
              <w:rPr>
                <w:rFonts w:ascii="仿宋" w:eastAsia="仿宋" w:hAnsi="仿宋" w:cs="Arial"/>
                <w:b w:val="0"/>
                <w:sz w:val="24"/>
                <w:szCs w:val="24"/>
              </w:rPr>
            </w:pPr>
            <w:r w:rsidRPr="00C66328">
              <w:rPr>
                <w:rFonts w:ascii="仿宋" w:eastAsia="仿宋" w:hAnsi="仿宋" w:cs="Arial" w:hint="eastAsia"/>
                <w:b w:val="0"/>
                <w:sz w:val="24"/>
                <w:szCs w:val="24"/>
              </w:rPr>
              <w:t>研究团队签</w:t>
            </w:r>
            <w:r w:rsidR="00887565" w:rsidRPr="00C66328">
              <w:rPr>
                <w:rFonts w:ascii="仿宋" w:eastAsia="仿宋" w:hAnsi="仿宋" w:cs="Arial" w:hint="eastAsia"/>
                <w:b w:val="0"/>
                <w:sz w:val="24"/>
                <w:szCs w:val="24"/>
              </w:rPr>
              <w:t>订</w:t>
            </w:r>
            <w:r w:rsidRPr="00C66328">
              <w:rPr>
                <w:rFonts w:ascii="仿宋" w:eastAsia="仿宋" w:hAnsi="仿宋" w:cs="Arial" w:hint="eastAsia"/>
                <w:b w:val="0"/>
                <w:sz w:val="24"/>
                <w:szCs w:val="24"/>
              </w:rPr>
              <w:t>合同并开始工作</w:t>
            </w:r>
          </w:p>
        </w:tc>
        <w:tc>
          <w:tcPr>
            <w:tcW w:w="2334" w:type="dxa"/>
            <w:tcBorders>
              <w:top w:val="none" w:sz="0" w:space="0" w:color="auto"/>
              <w:bottom w:val="none" w:sz="0" w:space="0" w:color="auto"/>
            </w:tcBorders>
          </w:tcPr>
          <w:p w14:paraId="6063B7ED" w14:textId="77777777" w:rsidR="00AB1943" w:rsidRPr="00515F06" w:rsidRDefault="00AB1943" w:rsidP="00753FA4">
            <w:pPr>
              <w:spacing w:beforeLines="50" w:before="120" w:afterLines="50" w:after="120" w:line="360" w:lineRule="auto"/>
              <w:jc w:val="both"/>
              <w:cnfStyle w:val="000000100000" w:firstRow="0" w:lastRow="0" w:firstColumn="0" w:lastColumn="0" w:oddVBand="0" w:evenVBand="0" w:oddHBand="1" w:evenHBand="0" w:firstRowFirstColumn="0" w:firstRowLastColumn="0" w:lastRowFirstColumn="0" w:lastRowLastColumn="0"/>
              <w:rPr>
                <w:rFonts w:ascii="仿宋" w:eastAsia="仿宋" w:hAnsi="仿宋" w:cs="Arial"/>
                <w:sz w:val="24"/>
                <w:szCs w:val="24"/>
              </w:rPr>
            </w:pPr>
            <w:r w:rsidRPr="00515F06">
              <w:rPr>
                <w:rFonts w:ascii="仿宋" w:eastAsia="仿宋" w:hAnsi="仿宋" w:cs="Arial" w:hint="eastAsia"/>
                <w:sz w:val="24"/>
                <w:szCs w:val="24"/>
              </w:rPr>
              <w:t>2021年5月</w:t>
            </w:r>
          </w:p>
        </w:tc>
      </w:tr>
      <w:tr w:rsidR="00AB1943" w:rsidRPr="00515F06" w14:paraId="2C034C01" w14:textId="77777777" w:rsidTr="001B1537">
        <w:tc>
          <w:tcPr>
            <w:cnfStyle w:val="001000000000" w:firstRow="0" w:lastRow="0" w:firstColumn="1" w:lastColumn="0" w:oddVBand="0" w:evenVBand="0" w:oddHBand="0" w:evenHBand="0" w:firstRowFirstColumn="0" w:firstRowLastColumn="0" w:lastRowFirstColumn="0" w:lastRowLastColumn="0"/>
            <w:tcW w:w="6733" w:type="dxa"/>
            <w:tcBorders>
              <w:right w:val="none" w:sz="0" w:space="0" w:color="auto"/>
            </w:tcBorders>
          </w:tcPr>
          <w:p w14:paraId="1ECB6B76" w14:textId="05C6275E" w:rsidR="00AB1943" w:rsidRPr="00515F06" w:rsidRDefault="00EB6996" w:rsidP="00753FA4">
            <w:pPr>
              <w:spacing w:beforeLines="50" w:before="120" w:afterLines="50" w:after="120" w:line="360" w:lineRule="auto"/>
              <w:jc w:val="both"/>
              <w:rPr>
                <w:rFonts w:ascii="仿宋" w:eastAsia="仿宋" w:hAnsi="仿宋" w:cs="Calibri"/>
                <w:sz w:val="24"/>
                <w:szCs w:val="24"/>
              </w:rPr>
            </w:pPr>
            <w:r w:rsidRPr="00FB2917">
              <w:rPr>
                <w:rFonts w:ascii="仿宋" w:eastAsia="仿宋" w:hAnsi="仿宋" w:cs="Calibri" w:hint="eastAsia"/>
                <w:b w:val="0"/>
                <w:sz w:val="24"/>
                <w:szCs w:val="24"/>
              </w:rPr>
              <w:t>研究团队将在项目启动开始时组织所有相关利益方参加的会议，形成</w:t>
            </w:r>
            <w:r w:rsidRPr="00EB6996">
              <w:rPr>
                <w:rFonts w:ascii="仿宋" w:eastAsia="仿宋" w:hAnsi="仿宋" w:cs="Calibri" w:hint="eastAsia"/>
                <w:color w:val="0070C0"/>
                <w:sz w:val="24"/>
                <w:szCs w:val="24"/>
              </w:rPr>
              <w:t>初始报告</w:t>
            </w:r>
            <w:r w:rsidRPr="00515F06">
              <w:rPr>
                <w:rFonts w:ascii="仿宋" w:eastAsia="仿宋" w:hAnsi="仿宋" w:cs="Calibri" w:hint="eastAsia"/>
                <w:color w:val="0070C0"/>
                <w:sz w:val="24"/>
                <w:szCs w:val="24"/>
              </w:rPr>
              <w:t>（初稿）</w:t>
            </w:r>
            <w:r w:rsidRPr="00EB6996">
              <w:rPr>
                <w:rFonts w:ascii="仿宋" w:eastAsia="仿宋" w:hAnsi="仿宋" w:cs="Calibri" w:hint="eastAsia"/>
                <w:color w:val="0070C0"/>
                <w:sz w:val="24"/>
                <w:szCs w:val="24"/>
              </w:rPr>
              <w:t>。</w:t>
            </w:r>
            <w:r w:rsidR="00AB1943" w:rsidRPr="00FB2917">
              <w:rPr>
                <w:rFonts w:ascii="仿宋" w:eastAsia="仿宋" w:hAnsi="仿宋" w:cs="Calibri" w:hint="eastAsia"/>
                <w:b w:val="0"/>
                <w:sz w:val="24"/>
                <w:szCs w:val="24"/>
              </w:rPr>
              <w:t>救助儿童会将提供初始报告的模板。</w:t>
            </w:r>
          </w:p>
        </w:tc>
        <w:tc>
          <w:tcPr>
            <w:tcW w:w="2334" w:type="dxa"/>
          </w:tcPr>
          <w:p w14:paraId="7CE65978" w14:textId="77777777" w:rsidR="00AB1943" w:rsidRPr="00515F06" w:rsidRDefault="00AB1943" w:rsidP="00753FA4">
            <w:pPr>
              <w:spacing w:beforeLines="50" w:before="120" w:afterLines="50" w:after="120" w:line="360" w:lineRule="auto"/>
              <w:jc w:val="both"/>
              <w:cnfStyle w:val="000000000000" w:firstRow="0" w:lastRow="0" w:firstColumn="0" w:lastColumn="0" w:oddVBand="0" w:evenVBand="0" w:oddHBand="0" w:evenHBand="0" w:firstRowFirstColumn="0" w:firstRowLastColumn="0" w:lastRowFirstColumn="0" w:lastRowLastColumn="0"/>
              <w:rPr>
                <w:rFonts w:ascii="仿宋" w:eastAsia="仿宋" w:hAnsi="仿宋" w:cs="Arial"/>
                <w:sz w:val="24"/>
                <w:szCs w:val="24"/>
              </w:rPr>
            </w:pPr>
            <w:r w:rsidRPr="00515F06">
              <w:rPr>
                <w:rFonts w:ascii="仿宋" w:eastAsia="仿宋" w:hAnsi="仿宋" w:cs="Arial" w:hint="eastAsia"/>
                <w:sz w:val="24"/>
                <w:szCs w:val="24"/>
              </w:rPr>
              <w:t>2021年6月中旬</w:t>
            </w:r>
          </w:p>
        </w:tc>
      </w:tr>
      <w:tr w:rsidR="00AB1943" w:rsidRPr="00515F06" w14:paraId="5F21D1D5" w14:textId="77777777" w:rsidTr="001B15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3" w:type="dxa"/>
            <w:tcBorders>
              <w:right w:val="none" w:sz="0" w:space="0" w:color="auto"/>
            </w:tcBorders>
          </w:tcPr>
          <w:p w14:paraId="15877C23" w14:textId="46194E6A" w:rsidR="00AB1943" w:rsidRPr="00515F06" w:rsidRDefault="00AB1943" w:rsidP="00753FA4">
            <w:pPr>
              <w:spacing w:beforeLines="50" w:before="120" w:afterLines="50" w:after="120" w:line="360" w:lineRule="auto"/>
              <w:jc w:val="both"/>
              <w:rPr>
                <w:rFonts w:ascii="仿宋" w:eastAsia="仿宋" w:hAnsi="仿宋" w:cs="Calibri"/>
                <w:b w:val="0"/>
                <w:color w:val="0070C0"/>
                <w:sz w:val="24"/>
                <w:szCs w:val="24"/>
              </w:rPr>
            </w:pPr>
            <w:r w:rsidRPr="00515F06">
              <w:rPr>
                <w:rFonts w:ascii="仿宋" w:eastAsia="仿宋" w:hAnsi="仿宋" w:cs="Calibri" w:hint="eastAsia"/>
                <w:color w:val="0070C0"/>
                <w:sz w:val="24"/>
                <w:szCs w:val="24"/>
              </w:rPr>
              <w:t>初始报告（终稿）</w:t>
            </w:r>
          </w:p>
          <w:p w14:paraId="09B1FFEB" w14:textId="77777777" w:rsidR="00AB1943" w:rsidRPr="00FB2917" w:rsidRDefault="00AB1943" w:rsidP="00753FA4">
            <w:pPr>
              <w:spacing w:beforeLines="50" w:before="120" w:afterLines="50" w:after="120" w:line="360" w:lineRule="auto"/>
              <w:jc w:val="both"/>
              <w:rPr>
                <w:rFonts w:ascii="仿宋" w:eastAsia="仿宋" w:hAnsi="仿宋" w:cs="Calibri"/>
                <w:b w:val="0"/>
                <w:sz w:val="24"/>
                <w:szCs w:val="24"/>
              </w:rPr>
            </w:pPr>
            <w:r w:rsidRPr="00FB2917">
              <w:rPr>
                <w:rFonts w:ascii="仿宋" w:eastAsia="仿宋" w:hAnsi="仿宋" w:cs="Arial" w:hint="eastAsia"/>
                <w:b w:val="0"/>
                <w:sz w:val="24"/>
                <w:szCs w:val="24"/>
              </w:rPr>
              <w:t>一旦报告定稿并被接受，如果在策略或方法上再有任何变化，研究团队必须提交申请给救助儿童会。</w:t>
            </w:r>
          </w:p>
        </w:tc>
        <w:tc>
          <w:tcPr>
            <w:tcW w:w="2334" w:type="dxa"/>
          </w:tcPr>
          <w:p w14:paraId="0CB38C80" w14:textId="77777777" w:rsidR="00AB1943" w:rsidRPr="00515F06" w:rsidRDefault="00AB1943" w:rsidP="00753FA4">
            <w:pPr>
              <w:spacing w:beforeLines="50" w:before="120" w:afterLines="50" w:after="120" w:line="360" w:lineRule="auto"/>
              <w:jc w:val="both"/>
              <w:cnfStyle w:val="000000100000" w:firstRow="0" w:lastRow="0" w:firstColumn="0" w:lastColumn="0" w:oddVBand="0" w:evenVBand="0" w:oddHBand="1" w:evenHBand="0" w:firstRowFirstColumn="0" w:firstRowLastColumn="0" w:lastRowFirstColumn="0" w:lastRowLastColumn="0"/>
              <w:rPr>
                <w:rFonts w:ascii="仿宋" w:eastAsia="仿宋" w:hAnsi="仿宋" w:cs="Arial"/>
                <w:sz w:val="24"/>
                <w:szCs w:val="24"/>
              </w:rPr>
            </w:pPr>
            <w:r w:rsidRPr="00515F06">
              <w:rPr>
                <w:rFonts w:ascii="仿宋" w:eastAsia="仿宋" w:hAnsi="仿宋" w:cs="Arial" w:hint="eastAsia"/>
                <w:sz w:val="24"/>
                <w:szCs w:val="24"/>
              </w:rPr>
              <w:t>2021年7月中旬</w:t>
            </w:r>
          </w:p>
        </w:tc>
      </w:tr>
      <w:tr w:rsidR="00AB1943" w:rsidRPr="00515F06" w14:paraId="42E3AFA8" w14:textId="77777777" w:rsidTr="001B1537">
        <w:trPr>
          <w:trHeight w:val="706"/>
        </w:trPr>
        <w:tc>
          <w:tcPr>
            <w:cnfStyle w:val="001000000000" w:firstRow="0" w:lastRow="0" w:firstColumn="1" w:lastColumn="0" w:oddVBand="0" w:evenVBand="0" w:oddHBand="0" w:evenHBand="0" w:firstRowFirstColumn="0" w:firstRowLastColumn="0" w:lastRowFirstColumn="0" w:lastRowLastColumn="0"/>
            <w:tcW w:w="6733" w:type="dxa"/>
            <w:tcBorders>
              <w:right w:val="none" w:sz="0" w:space="0" w:color="auto"/>
            </w:tcBorders>
          </w:tcPr>
          <w:p w14:paraId="2F7BAF39" w14:textId="77777777" w:rsidR="00AB1943" w:rsidRPr="00515F06" w:rsidRDefault="00AB1943" w:rsidP="00753FA4">
            <w:pPr>
              <w:spacing w:beforeLines="50" w:before="120" w:afterLines="50" w:after="120" w:line="360" w:lineRule="auto"/>
              <w:jc w:val="both"/>
              <w:rPr>
                <w:rFonts w:ascii="仿宋" w:eastAsia="仿宋" w:hAnsi="仿宋" w:cs="Calibri"/>
                <w:b w:val="0"/>
                <w:color w:val="0070C0"/>
                <w:sz w:val="24"/>
                <w:szCs w:val="24"/>
              </w:rPr>
            </w:pPr>
            <w:r w:rsidRPr="00515F06">
              <w:rPr>
                <w:rFonts w:ascii="仿宋" w:eastAsia="仿宋" w:hAnsi="仿宋" w:cs="Calibri" w:hint="eastAsia"/>
                <w:color w:val="0070C0"/>
                <w:sz w:val="24"/>
                <w:szCs w:val="24"/>
              </w:rPr>
              <w:t>研究方法和数据收集工具</w:t>
            </w:r>
          </w:p>
          <w:p w14:paraId="36FDE531" w14:textId="7674CA0F" w:rsidR="00AB1943" w:rsidRPr="00FB2917" w:rsidRDefault="00AB1943" w:rsidP="00FB2917">
            <w:pPr>
              <w:pStyle w:val="a3"/>
              <w:numPr>
                <w:ilvl w:val="0"/>
                <w:numId w:val="45"/>
              </w:numPr>
              <w:spacing w:beforeLines="50" w:before="120" w:afterLines="50" w:after="120" w:line="360" w:lineRule="auto"/>
              <w:jc w:val="both"/>
              <w:rPr>
                <w:rFonts w:ascii="仿宋" w:eastAsia="仿宋" w:hAnsi="仿宋" w:cs="Arial"/>
                <w:b w:val="0"/>
                <w:sz w:val="24"/>
                <w:szCs w:val="24"/>
                <w:lang w:val="en-GB"/>
              </w:rPr>
            </w:pPr>
            <w:r w:rsidRPr="00FB2917">
              <w:rPr>
                <w:rFonts w:ascii="仿宋" w:eastAsia="仿宋" w:hAnsi="仿宋" w:cs="Arial" w:hint="eastAsia"/>
                <w:b w:val="0"/>
                <w:sz w:val="24"/>
                <w:szCs w:val="24"/>
                <w:lang w:val="en-GB"/>
              </w:rPr>
              <w:t>最终调查工具和</w:t>
            </w:r>
            <w:r w:rsidR="00DB1AF2" w:rsidRPr="00FB2917">
              <w:rPr>
                <w:rFonts w:ascii="仿宋" w:eastAsia="仿宋" w:hAnsi="仿宋" w:cs="Arial" w:hint="eastAsia"/>
                <w:b w:val="0"/>
                <w:sz w:val="24"/>
                <w:szCs w:val="24"/>
                <w:lang w:val="en-GB"/>
              </w:rPr>
              <w:t>访谈</w:t>
            </w:r>
            <w:r w:rsidRPr="00FB2917">
              <w:rPr>
                <w:rFonts w:ascii="仿宋" w:eastAsia="仿宋" w:hAnsi="仿宋" w:cs="Arial" w:hint="eastAsia"/>
                <w:b w:val="0"/>
                <w:sz w:val="24"/>
                <w:szCs w:val="24"/>
                <w:lang w:val="en-GB"/>
              </w:rPr>
              <w:t>问题</w:t>
            </w:r>
            <w:r w:rsidR="00122D7F" w:rsidRPr="00FB2917">
              <w:rPr>
                <w:rFonts w:ascii="仿宋" w:eastAsia="仿宋" w:hAnsi="仿宋" w:cs="Arial" w:hint="eastAsia"/>
                <w:b w:val="0"/>
                <w:sz w:val="24"/>
                <w:szCs w:val="24"/>
                <w:lang w:val="en-GB"/>
              </w:rPr>
              <w:t>（</w:t>
            </w:r>
            <w:r w:rsidR="008E0873" w:rsidRPr="008E0873">
              <w:rPr>
                <w:rFonts w:ascii="仿宋" w:eastAsia="仿宋" w:hAnsi="仿宋" w:cs="Calibri" w:hint="eastAsia"/>
                <w:color w:val="FF0000"/>
                <w:sz w:val="24"/>
                <w:szCs w:val="24"/>
                <w:u w:val="single"/>
              </w:rPr>
              <w:t>中英双语</w:t>
            </w:r>
            <w:r w:rsidR="00122D7F" w:rsidRPr="00FB2917">
              <w:rPr>
                <w:rFonts w:ascii="仿宋" w:eastAsia="仿宋" w:hAnsi="仿宋" w:cs="Arial" w:hint="eastAsia"/>
                <w:b w:val="0"/>
                <w:sz w:val="24"/>
                <w:szCs w:val="24"/>
                <w:lang w:val="en-GB"/>
              </w:rPr>
              <w:t>）</w:t>
            </w:r>
          </w:p>
          <w:p w14:paraId="454E4737" w14:textId="0A6735F1" w:rsidR="00AB1943" w:rsidRPr="00515F06" w:rsidRDefault="00AB1943" w:rsidP="00FB2917">
            <w:pPr>
              <w:pStyle w:val="a3"/>
              <w:numPr>
                <w:ilvl w:val="0"/>
                <w:numId w:val="45"/>
              </w:numPr>
              <w:spacing w:beforeLines="50" w:before="120" w:afterLines="50" w:after="120" w:line="360" w:lineRule="auto"/>
              <w:jc w:val="both"/>
              <w:rPr>
                <w:rFonts w:ascii="仿宋" w:eastAsia="仿宋" w:hAnsi="仿宋" w:cs="Arial"/>
                <w:sz w:val="24"/>
                <w:szCs w:val="24"/>
              </w:rPr>
            </w:pPr>
            <w:r w:rsidRPr="00FB2917">
              <w:rPr>
                <w:rFonts w:ascii="仿宋" w:eastAsia="仿宋" w:hAnsi="仿宋" w:cs="Arial" w:hint="eastAsia"/>
                <w:b w:val="0"/>
                <w:sz w:val="24"/>
                <w:szCs w:val="24"/>
                <w:lang w:val="en-GB"/>
              </w:rPr>
              <w:t>详细的数据收集方法</w:t>
            </w:r>
            <w:r w:rsidR="00AC7AC6" w:rsidRPr="00FB2917">
              <w:rPr>
                <w:rFonts w:ascii="仿宋" w:eastAsia="仿宋" w:hAnsi="仿宋" w:cs="Arial" w:hint="eastAsia"/>
                <w:b w:val="0"/>
                <w:sz w:val="24"/>
                <w:szCs w:val="24"/>
                <w:lang w:val="en-GB"/>
              </w:rPr>
              <w:t>描述</w:t>
            </w:r>
            <w:r w:rsidRPr="00FB2917">
              <w:rPr>
                <w:rFonts w:ascii="仿宋" w:eastAsia="仿宋" w:hAnsi="仿宋" w:cs="Arial" w:hint="eastAsia"/>
                <w:b w:val="0"/>
                <w:sz w:val="24"/>
                <w:szCs w:val="24"/>
                <w:lang w:val="en-GB"/>
              </w:rPr>
              <w:t>，包括保护人类</w:t>
            </w:r>
            <w:r w:rsidR="00AC7AC6" w:rsidRPr="00FB2917">
              <w:rPr>
                <w:rFonts w:ascii="仿宋" w:eastAsia="仿宋" w:hAnsi="仿宋" w:cs="Arial" w:hint="eastAsia"/>
                <w:b w:val="0"/>
                <w:sz w:val="24"/>
                <w:szCs w:val="24"/>
                <w:lang w:val="en-GB"/>
              </w:rPr>
              <w:t>研究对象</w:t>
            </w:r>
            <w:r w:rsidRPr="00FB2917">
              <w:rPr>
                <w:rFonts w:ascii="仿宋" w:eastAsia="仿宋" w:hAnsi="仿宋" w:cs="Arial" w:hint="eastAsia"/>
                <w:b w:val="0"/>
                <w:sz w:val="24"/>
                <w:szCs w:val="24"/>
                <w:lang w:val="en-GB"/>
              </w:rPr>
              <w:t>的所有措施以及数据隐私</w:t>
            </w:r>
          </w:p>
        </w:tc>
        <w:tc>
          <w:tcPr>
            <w:tcW w:w="2334" w:type="dxa"/>
          </w:tcPr>
          <w:p w14:paraId="670EEE95" w14:textId="57003FB2" w:rsidR="00AB1943" w:rsidRPr="00515F06" w:rsidRDefault="00AB1943" w:rsidP="00376E41">
            <w:pPr>
              <w:spacing w:beforeLines="50" w:before="120" w:afterLines="50" w:after="120" w:line="360" w:lineRule="auto"/>
              <w:jc w:val="both"/>
              <w:cnfStyle w:val="000000000000" w:firstRow="0" w:lastRow="0" w:firstColumn="0" w:lastColumn="0" w:oddVBand="0" w:evenVBand="0" w:oddHBand="0" w:evenHBand="0" w:firstRowFirstColumn="0" w:firstRowLastColumn="0" w:lastRowFirstColumn="0" w:lastRowLastColumn="0"/>
              <w:rPr>
                <w:rFonts w:ascii="仿宋" w:eastAsia="仿宋" w:hAnsi="仿宋" w:cs="Arial"/>
                <w:sz w:val="24"/>
                <w:szCs w:val="24"/>
                <w:lang w:eastAsia="en-AU"/>
              </w:rPr>
            </w:pPr>
            <w:r w:rsidRPr="00515F06">
              <w:rPr>
                <w:rFonts w:ascii="仿宋" w:eastAsia="仿宋" w:hAnsi="仿宋" w:cs="Arial" w:hint="eastAsia"/>
                <w:sz w:val="24"/>
                <w:szCs w:val="24"/>
              </w:rPr>
              <w:t>2021年</w:t>
            </w:r>
            <w:r w:rsidR="00376E41" w:rsidRPr="002728D2">
              <w:rPr>
                <w:rFonts w:ascii="仿宋" w:eastAsia="仿宋" w:hAnsi="仿宋" w:cs="Arial" w:hint="eastAsia"/>
                <w:sz w:val="24"/>
                <w:szCs w:val="24"/>
              </w:rPr>
              <w:t>7月中旬</w:t>
            </w:r>
          </w:p>
        </w:tc>
      </w:tr>
      <w:tr w:rsidR="00AB1943" w:rsidRPr="00515F06" w14:paraId="73650BCC" w14:textId="77777777" w:rsidTr="001B1537">
        <w:trPr>
          <w:cnfStyle w:val="000000100000" w:firstRow="0" w:lastRow="0" w:firstColumn="0" w:lastColumn="0" w:oddVBand="0" w:evenVBand="0" w:oddHBand="1" w:evenHBand="0" w:firstRowFirstColumn="0" w:firstRowLastColumn="0" w:lastRowFirstColumn="0" w:lastRowLastColumn="0"/>
          <w:trHeight w:val="1262"/>
        </w:trPr>
        <w:tc>
          <w:tcPr>
            <w:cnfStyle w:val="001000000000" w:firstRow="0" w:lastRow="0" w:firstColumn="1" w:lastColumn="0" w:oddVBand="0" w:evenVBand="0" w:oddHBand="0" w:evenHBand="0" w:firstRowFirstColumn="0" w:firstRowLastColumn="0" w:lastRowFirstColumn="0" w:lastRowLastColumn="0"/>
            <w:tcW w:w="6733" w:type="dxa"/>
            <w:tcBorders>
              <w:right w:val="none" w:sz="0" w:space="0" w:color="auto"/>
            </w:tcBorders>
          </w:tcPr>
          <w:p w14:paraId="7F65A700" w14:textId="77777777" w:rsidR="00AB1943" w:rsidRPr="00515F06" w:rsidRDefault="00AB1943" w:rsidP="00753FA4">
            <w:pPr>
              <w:spacing w:beforeLines="50" w:before="120" w:afterLines="50" w:after="120" w:line="360" w:lineRule="auto"/>
              <w:jc w:val="both"/>
              <w:rPr>
                <w:rFonts w:ascii="仿宋" w:eastAsia="仿宋" w:hAnsi="仿宋" w:cs="Calibri"/>
                <w:b w:val="0"/>
                <w:color w:val="0070C0"/>
                <w:sz w:val="24"/>
                <w:szCs w:val="24"/>
              </w:rPr>
            </w:pPr>
            <w:r w:rsidRPr="00515F06">
              <w:rPr>
                <w:rFonts w:ascii="仿宋" w:eastAsia="仿宋" w:hAnsi="仿宋" w:cs="Calibri" w:hint="eastAsia"/>
                <w:color w:val="0070C0"/>
                <w:sz w:val="24"/>
                <w:szCs w:val="24"/>
              </w:rPr>
              <w:t>会议记录：</w:t>
            </w:r>
          </w:p>
          <w:p w14:paraId="79C4A38E" w14:textId="77777777" w:rsidR="00AB1943" w:rsidRPr="00FB2917" w:rsidRDefault="00AB1943" w:rsidP="00753FA4">
            <w:pPr>
              <w:pStyle w:val="a3"/>
              <w:numPr>
                <w:ilvl w:val="0"/>
                <w:numId w:val="45"/>
              </w:numPr>
              <w:spacing w:beforeLines="50" w:before="120" w:afterLines="50" w:after="120" w:line="360" w:lineRule="auto"/>
              <w:jc w:val="both"/>
              <w:rPr>
                <w:rFonts w:ascii="仿宋" w:eastAsia="仿宋" w:hAnsi="仿宋" w:cs="Arial"/>
                <w:b w:val="0"/>
                <w:i/>
                <w:sz w:val="24"/>
                <w:szCs w:val="24"/>
              </w:rPr>
            </w:pPr>
            <w:r w:rsidRPr="00FB2917">
              <w:rPr>
                <w:rFonts w:ascii="仿宋" w:eastAsia="仿宋" w:hAnsi="仿宋" w:cs="Arial" w:hint="eastAsia"/>
                <w:b w:val="0"/>
                <w:sz w:val="24"/>
                <w:szCs w:val="24"/>
                <w:lang w:val="en-GB"/>
              </w:rPr>
              <w:t>每次讨论应提供一页会议记录，包括主要讨论内容和下一步行动计划</w:t>
            </w:r>
          </w:p>
        </w:tc>
        <w:tc>
          <w:tcPr>
            <w:tcW w:w="2334" w:type="dxa"/>
          </w:tcPr>
          <w:p w14:paraId="07C388D5" w14:textId="77777777" w:rsidR="00AB1943" w:rsidRPr="00515F06" w:rsidRDefault="00AB1943" w:rsidP="00753FA4">
            <w:pPr>
              <w:spacing w:beforeLines="50" w:before="120" w:afterLines="50" w:after="120" w:line="360" w:lineRule="auto"/>
              <w:jc w:val="both"/>
              <w:cnfStyle w:val="000000100000" w:firstRow="0" w:lastRow="0" w:firstColumn="0" w:lastColumn="0" w:oddVBand="0" w:evenVBand="0" w:oddHBand="1" w:evenHBand="0" w:firstRowFirstColumn="0" w:firstRowLastColumn="0" w:lastRowFirstColumn="0" w:lastRowLastColumn="0"/>
              <w:rPr>
                <w:rFonts w:ascii="仿宋" w:eastAsia="仿宋" w:hAnsi="仿宋" w:cs="Arial"/>
                <w:sz w:val="24"/>
                <w:szCs w:val="24"/>
              </w:rPr>
            </w:pPr>
            <w:r w:rsidRPr="00515F06">
              <w:rPr>
                <w:rFonts w:ascii="仿宋" w:eastAsia="仿宋" w:hAnsi="仿宋" w:cs="Arial" w:hint="eastAsia"/>
                <w:sz w:val="24"/>
                <w:szCs w:val="24"/>
              </w:rPr>
              <w:t>每次会议后</w:t>
            </w:r>
          </w:p>
        </w:tc>
      </w:tr>
      <w:tr w:rsidR="00AB1943" w:rsidRPr="00515F06" w14:paraId="48AF2343" w14:textId="77777777" w:rsidTr="001B1537">
        <w:tc>
          <w:tcPr>
            <w:cnfStyle w:val="001000000000" w:firstRow="0" w:lastRow="0" w:firstColumn="1" w:lastColumn="0" w:oddVBand="0" w:evenVBand="0" w:oddHBand="0" w:evenHBand="0" w:firstRowFirstColumn="0" w:firstRowLastColumn="0" w:lastRowFirstColumn="0" w:lastRowLastColumn="0"/>
            <w:tcW w:w="6733" w:type="dxa"/>
            <w:tcBorders>
              <w:right w:val="none" w:sz="0" w:space="0" w:color="auto"/>
            </w:tcBorders>
          </w:tcPr>
          <w:p w14:paraId="068288B3" w14:textId="77777777" w:rsidR="00AB1943" w:rsidRPr="00515F06" w:rsidRDefault="00AB1943" w:rsidP="00753FA4">
            <w:pPr>
              <w:spacing w:beforeLines="50" w:before="120" w:afterLines="50" w:after="120" w:line="360" w:lineRule="auto"/>
              <w:jc w:val="both"/>
              <w:rPr>
                <w:rFonts w:ascii="仿宋" w:eastAsia="仿宋" w:hAnsi="仿宋" w:cs="Calibri"/>
                <w:sz w:val="24"/>
                <w:szCs w:val="24"/>
              </w:rPr>
            </w:pPr>
            <w:r w:rsidRPr="00515F06">
              <w:rPr>
                <w:rFonts w:ascii="仿宋" w:eastAsia="仿宋" w:hAnsi="仿宋" w:cs="Calibri" w:hint="eastAsia"/>
                <w:color w:val="0070C0"/>
                <w:sz w:val="24"/>
                <w:szCs w:val="24"/>
              </w:rPr>
              <w:lastRenderedPageBreak/>
              <w:t>数据收集，</w:t>
            </w:r>
            <w:r w:rsidRPr="00FB2917">
              <w:rPr>
                <w:rFonts w:ascii="仿宋" w:eastAsia="仿宋" w:hAnsi="仿宋" w:cs="Calibri" w:hint="eastAsia"/>
                <w:b w:val="0"/>
                <w:sz w:val="24"/>
                <w:szCs w:val="24"/>
              </w:rPr>
              <w:t>包括定性和定量数据收集</w:t>
            </w:r>
          </w:p>
        </w:tc>
        <w:tc>
          <w:tcPr>
            <w:tcW w:w="2334" w:type="dxa"/>
          </w:tcPr>
          <w:p w14:paraId="58C2EA9B" w14:textId="54EC0D58" w:rsidR="00AB1943" w:rsidRPr="00515F06" w:rsidDel="00665391" w:rsidRDefault="00AB1943" w:rsidP="00376E41">
            <w:pPr>
              <w:spacing w:beforeLines="50" w:before="120" w:afterLines="50" w:after="120" w:line="360" w:lineRule="auto"/>
              <w:jc w:val="both"/>
              <w:cnfStyle w:val="000000000000" w:firstRow="0" w:lastRow="0" w:firstColumn="0" w:lastColumn="0" w:oddVBand="0" w:evenVBand="0" w:oddHBand="0" w:evenHBand="0" w:firstRowFirstColumn="0" w:firstRowLastColumn="0" w:lastRowFirstColumn="0" w:lastRowLastColumn="0"/>
              <w:rPr>
                <w:rFonts w:ascii="仿宋" w:eastAsia="仿宋" w:hAnsi="仿宋" w:cs="Arial"/>
                <w:sz w:val="24"/>
                <w:szCs w:val="24"/>
              </w:rPr>
            </w:pPr>
            <w:r w:rsidRPr="00515F06">
              <w:rPr>
                <w:rFonts w:ascii="仿宋" w:eastAsia="仿宋" w:hAnsi="仿宋" w:cs="Arial" w:hint="eastAsia"/>
                <w:sz w:val="24"/>
                <w:szCs w:val="24"/>
              </w:rPr>
              <w:t>2021年</w:t>
            </w:r>
            <w:r w:rsidR="00376E41">
              <w:rPr>
                <w:rFonts w:ascii="仿宋" w:eastAsia="仿宋" w:hAnsi="仿宋" w:cs="Arial"/>
                <w:sz w:val="24"/>
                <w:szCs w:val="24"/>
              </w:rPr>
              <w:t>9</w:t>
            </w:r>
            <w:r w:rsidRPr="00515F06">
              <w:rPr>
                <w:rFonts w:ascii="仿宋" w:eastAsia="仿宋" w:hAnsi="仿宋" w:cs="Arial" w:hint="eastAsia"/>
                <w:sz w:val="24"/>
                <w:szCs w:val="24"/>
              </w:rPr>
              <w:t>月</w:t>
            </w:r>
          </w:p>
        </w:tc>
      </w:tr>
      <w:tr w:rsidR="00AB1943" w:rsidRPr="00515F06" w14:paraId="3249696C" w14:textId="77777777" w:rsidTr="001B15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3" w:type="dxa"/>
            <w:tcBorders>
              <w:right w:val="none" w:sz="0" w:space="0" w:color="auto"/>
            </w:tcBorders>
          </w:tcPr>
          <w:p w14:paraId="01E88AD9" w14:textId="2979331C" w:rsidR="00AB1943" w:rsidRPr="00FB2917" w:rsidRDefault="00AB1943" w:rsidP="00753FA4">
            <w:pPr>
              <w:spacing w:beforeLines="50" w:before="120" w:afterLines="50" w:after="120" w:line="360" w:lineRule="auto"/>
              <w:jc w:val="both"/>
              <w:rPr>
                <w:rFonts w:ascii="仿宋" w:eastAsia="仿宋" w:hAnsi="仿宋" w:cs="Calibri"/>
                <w:color w:val="0070C0"/>
                <w:sz w:val="24"/>
                <w:szCs w:val="24"/>
              </w:rPr>
            </w:pPr>
            <w:r w:rsidRPr="00FB2917">
              <w:rPr>
                <w:rFonts w:ascii="仿宋" w:eastAsia="仿宋" w:hAnsi="仿宋" w:cs="Calibri" w:hint="eastAsia"/>
                <w:color w:val="0070C0"/>
                <w:sz w:val="24"/>
                <w:szCs w:val="24"/>
              </w:rPr>
              <w:t>研究报告（初</w:t>
            </w:r>
            <w:r w:rsidR="00AA7BA8" w:rsidRPr="00FB2917">
              <w:rPr>
                <w:rFonts w:ascii="仿宋" w:eastAsia="仿宋" w:hAnsi="仿宋" w:cs="Calibri" w:hint="eastAsia"/>
                <w:color w:val="0070C0"/>
                <w:sz w:val="24"/>
                <w:szCs w:val="24"/>
              </w:rPr>
              <w:t>稿</w:t>
            </w:r>
            <w:r w:rsidRPr="00FB2917">
              <w:rPr>
                <w:rFonts w:ascii="仿宋" w:eastAsia="仿宋" w:hAnsi="仿宋" w:cs="Calibri" w:hint="eastAsia"/>
                <w:color w:val="0070C0"/>
                <w:sz w:val="24"/>
                <w:szCs w:val="24"/>
              </w:rPr>
              <w:t>）包括以下内容：</w:t>
            </w:r>
          </w:p>
          <w:p w14:paraId="51236193" w14:textId="01BE76D3" w:rsidR="00AB1943" w:rsidRPr="00FB2917" w:rsidRDefault="00AB1943" w:rsidP="00753FA4">
            <w:pPr>
              <w:numPr>
                <w:ilvl w:val="0"/>
                <w:numId w:val="43"/>
              </w:numPr>
              <w:tabs>
                <w:tab w:val="clear" w:pos="720"/>
                <w:tab w:val="num" w:pos="284"/>
              </w:tabs>
              <w:spacing w:beforeLines="50" w:before="120" w:afterLines="50" w:after="120" w:line="360" w:lineRule="auto"/>
              <w:ind w:left="284" w:hanging="284"/>
              <w:jc w:val="both"/>
              <w:rPr>
                <w:rFonts w:ascii="仿宋" w:eastAsia="仿宋" w:hAnsi="仿宋" w:cs="Calibri"/>
                <w:b w:val="0"/>
                <w:sz w:val="24"/>
                <w:szCs w:val="24"/>
              </w:rPr>
            </w:pPr>
            <w:r w:rsidRPr="00FB2917">
              <w:rPr>
                <w:rFonts w:ascii="仿宋" w:eastAsia="仿宋" w:hAnsi="仿宋" w:cs="Calibri" w:hint="eastAsia"/>
                <w:b w:val="0"/>
                <w:sz w:val="24"/>
                <w:szCs w:val="24"/>
              </w:rPr>
              <w:t>救助儿童会将提供研究报告的模板。</w:t>
            </w:r>
          </w:p>
          <w:p w14:paraId="55632DD4" w14:textId="77777777" w:rsidR="00AB1943" w:rsidRPr="00FB2917" w:rsidRDefault="00AB1943" w:rsidP="00753FA4">
            <w:pPr>
              <w:spacing w:beforeLines="50" w:before="120" w:afterLines="50" w:after="120" w:line="360" w:lineRule="auto"/>
              <w:jc w:val="both"/>
              <w:rPr>
                <w:rFonts w:ascii="仿宋" w:eastAsia="仿宋" w:hAnsi="仿宋" w:cs="Calibri"/>
                <w:b w:val="0"/>
                <w:sz w:val="24"/>
                <w:szCs w:val="24"/>
              </w:rPr>
            </w:pPr>
            <w:r w:rsidRPr="00FB2917">
              <w:rPr>
                <w:rFonts w:ascii="仿宋" w:eastAsia="仿宋" w:hAnsi="仿宋" w:cs="Calibri" w:hint="eastAsia"/>
                <w:b w:val="0"/>
                <w:sz w:val="24"/>
                <w:szCs w:val="24"/>
              </w:rPr>
              <w:t>救助儿童会将在提交报告草稿后的两周内提供主要利益相关者的综合反馈。</w:t>
            </w:r>
          </w:p>
          <w:p w14:paraId="58E1FE4C" w14:textId="04D276D0" w:rsidR="00AB1943" w:rsidRPr="00515F06" w:rsidRDefault="00D10164" w:rsidP="00753FA4">
            <w:pPr>
              <w:numPr>
                <w:ilvl w:val="0"/>
                <w:numId w:val="43"/>
              </w:numPr>
              <w:tabs>
                <w:tab w:val="clear" w:pos="720"/>
                <w:tab w:val="num" w:pos="284"/>
              </w:tabs>
              <w:spacing w:beforeLines="50" w:before="120" w:afterLines="50" w:after="120" w:line="360" w:lineRule="auto"/>
              <w:ind w:left="284" w:hanging="284"/>
              <w:jc w:val="both"/>
              <w:rPr>
                <w:rFonts w:ascii="仿宋" w:eastAsia="仿宋" w:hAnsi="仿宋" w:cs="Calibri"/>
                <w:sz w:val="24"/>
                <w:szCs w:val="24"/>
              </w:rPr>
            </w:pPr>
            <w:r w:rsidRPr="00FB2917">
              <w:rPr>
                <w:rFonts w:ascii="仿宋" w:eastAsia="仿宋" w:hAnsi="仿宋" w:cs="Calibri" w:hint="eastAsia"/>
                <w:b w:val="0"/>
                <w:sz w:val="24"/>
                <w:szCs w:val="24"/>
              </w:rPr>
              <w:t>以</w:t>
            </w:r>
            <w:r w:rsidR="00267AEC" w:rsidRPr="00FB2917">
              <w:rPr>
                <w:rFonts w:ascii="仿宋" w:eastAsia="仿宋" w:hAnsi="仿宋" w:cs="Calibri" w:hint="eastAsia"/>
                <w:b w:val="0"/>
                <w:sz w:val="24"/>
                <w:szCs w:val="24"/>
              </w:rPr>
              <w:t>P</w:t>
            </w:r>
            <w:r w:rsidR="00267AEC" w:rsidRPr="00FB2917">
              <w:rPr>
                <w:rFonts w:ascii="仿宋" w:eastAsia="仿宋" w:hAnsi="仿宋" w:cs="Calibri"/>
                <w:b w:val="0"/>
                <w:sz w:val="24"/>
                <w:szCs w:val="24"/>
              </w:rPr>
              <w:t>PT</w:t>
            </w:r>
            <w:r w:rsidR="001F0476">
              <w:rPr>
                <w:rFonts w:ascii="仿宋" w:eastAsia="仿宋" w:hAnsi="仿宋" w:cs="Calibri" w:hint="eastAsia"/>
                <w:b w:val="0"/>
                <w:sz w:val="24"/>
                <w:szCs w:val="24"/>
              </w:rPr>
              <w:t>（</w:t>
            </w:r>
            <w:r w:rsidR="001F0476" w:rsidRPr="002728D2">
              <w:rPr>
                <w:rFonts w:ascii="仿宋" w:eastAsia="仿宋" w:hAnsi="仿宋" w:cs="Calibri" w:hint="eastAsia"/>
                <w:color w:val="FF0000"/>
                <w:sz w:val="24"/>
                <w:szCs w:val="24"/>
                <w:u w:val="single"/>
              </w:rPr>
              <w:t>中英双语</w:t>
            </w:r>
            <w:r w:rsidR="009D0F01">
              <w:rPr>
                <w:rFonts w:ascii="仿宋" w:eastAsia="仿宋" w:hAnsi="仿宋" w:cs="Calibri" w:hint="eastAsia"/>
                <w:b w:val="0"/>
                <w:sz w:val="24"/>
                <w:szCs w:val="24"/>
              </w:rPr>
              <w:t>）</w:t>
            </w:r>
            <w:r w:rsidRPr="00FB2917">
              <w:rPr>
                <w:rFonts w:ascii="仿宋" w:eastAsia="仿宋" w:hAnsi="仿宋" w:cs="Calibri" w:hint="eastAsia"/>
                <w:b w:val="0"/>
                <w:sz w:val="24"/>
                <w:szCs w:val="24"/>
              </w:rPr>
              <w:t>等形式</w:t>
            </w:r>
            <w:r w:rsidR="002932BF" w:rsidRPr="00FB2917">
              <w:rPr>
                <w:rFonts w:ascii="仿宋" w:eastAsia="仿宋" w:hAnsi="仿宋" w:cs="Calibri" w:hint="eastAsia"/>
                <w:b w:val="0"/>
                <w:sz w:val="24"/>
                <w:szCs w:val="24"/>
              </w:rPr>
              <w:t>向救助儿童会</w:t>
            </w:r>
            <w:r w:rsidR="00AB1943" w:rsidRPr="00FB2917">
              <w:rPr>
                <w:rFonts w:ascii="仿宋" w:eastAsia="仿宋" w:hAnsi="仿宋" w:cs="Calibri" w:hint="eastAsia"/>
                <w:b w:val="0"/>
                <w:sz w:val="24"/>
                <w:szCs w:val="24"/>
              </w:rPr>
              <w:t>项目团队介绍研究结果。</w:t>
            </w:r>
          </w:p>
        </w:tc>
        <w:tc>
          <w:tcPr>
            <w:tcW w:w="2334" w:type="dxa"/>
          </w:tcPr>
          <w:p w14:paraId="70E5931B" w14:textId="79BAB047" w:rsidR="00AB1943" w:rsidRPr="00515F06" w:rsidRDefault="00AB1943" w:rsidP="00376E41">
            <w:pPr>
              <w:spacing w:beforeLines="50" w:before="120" w:afterLines="50" w:after="120" w:line="360" w:lineRule="auto"/>
              <w:jc w:val="both"/>
              <w:cnfStyle w:val="000000100000" w:firstRow="0" w:lastRow="0" w:firstColumn="0" w:lastColumn="0" w:oddVBand="0" w:evenVBand="0" w:oddHBand="1" w:evenHBand="0" w:firstRowFirstColumn="0" w:firstRowLastColumn="0" w:lastRowFirstColumn="0" w:lastRowLastColumn="0"/>
              <w:rPr>
                <w:rFonts w:ascii="仿宋" w:eastAsia="仿宋" w:hAnsi="仿宋" w:cs="Arial"/>
                <w:sz w:val="24"/>
                <w:szCs w:val="24"/>
                <w:lang w:eastAsia="en-AU"/>
              </w:rPr>
            </w:pPr>
            <w:r w:rsidRPr="00515F06">
              <w:rPr>
                <w:rFonts w:ascii="仿宋" w:eastAsia="仿宋" w:hAnsi="仿宋" w:cs="Arial" w:hint="eastAsia"/>
                <w:sz w:val="24"/>
                <w:szCs w:val="24"/>
              </w:rPr>
              <w:t>2021年1</w:t>
            </w:r>
            <w:r w:rsidR="00376E41">
              <w:rPr>
                <w:rFonts w:ascii="仿宋" w:eastAsia="仿宋" w:hAnsi="仿宋" w:cs="Arial"/>
                <w:sz w:val="24"/>
                <w:szCs w:val="24"/>
              </w:rPr>
              <w:t>0</w:t>
            </w:r>
            <w:r w:rsidRPr="00515F06">
              <w:rPr>
                <w:rFonts w:ascii="仿宋" w:eastAsia="仿宋" w:hAnsi="仿宋" w:cs="Arial" w:hint="eastAsia"/>
                <w:sz w:val="24"/>
                <w:szCs w:val="24"/>
              </w:rPr>
              <w:t>月中旬</w:t>
            </w:r>
          </w:p>
        </w:tc>
      </w:tr>
      <w:tr w:rsidR="00AB1943" w:rsidRPr="00515F06" w14:paraId="6B0E2298" w14:textId="77777777" w:rsidTr="001B1537">
        <w:tc>
          <w:tcPr>
            <w:cnfStyle w:val="001000000000" w:firstRow="0" w:lastRow="0" w:firstColumn="1" w:lastColumn="0" w:oddVBand="0" w:evenVBand="0" w:oddHBand="0" w:evenHBand="0" w:firstRowFirstColumn="0" w:firstRowLastColumn="0" w:lastRowFirstColumn="0" w:lastRowLastColumn="0"/>
            <w:tcW w:w="6733" w:type="dxa"/>
            <w:tcBorders>
              <w:right w:val="none" w:sz="0" w:space="0" w:color="auto"/>
            </w:tcBorders>
          </w:tcPr>
          <w:p w14:paraId="455E1C64" w14:textId="0B3E5511" w:rsidR="00AB1943" w:rsidRPr="00515F06" w:rsidRDefault="00AB1943" w:rsidP="00753FA4">
            <w:pPr>
              <w:spacing w:beforeLines="50" w:before="120" w:afterLines="50" w:after="120" w:line="360" w:lineRule="auto"/>
              <w:jc w:val="both"/>
              <w:rPr>
                <w:rFonts w:ascii="仿宋" w:eastAsia="仿宋" w:hAnsi="仿宋" w:cs="Arial"/>
                <w:sz w:val="24"/>
                <w:szCs w:val="24"/>
              </w:rPr>
            </w:pPr>
            <w:r w:rsidRPr="00515F06">
              <w:rPr>
                <w:rFonts w:ascii="仿宋" w:eastAsia="仿宋" w:hAnsi="仿宋" w:cs="Calibri" w:hint="eastAsia"/>
                <w:color w:val="0070C0"/>
                <w:sz w:val="24"/>
                <w:szCs w:val="24"/>
              </w:rPr>
              <w:t>数据和分析：</w:t>
            </w:r>
            <w:r w:rsidRPr="00FB2917">
              <w:rPr>
                <w:rFonts w:ascii="仿宋" w:eastAsia="仿宋" w:hAnsi="仿宋" w:cs="Calibri" w:hint="eastAsia"/>
                <w:b w:val="0"/>
                <w:sz w:val="24"/>
                <w:szCs w:val="24"/>
              </w:rPr>
              <w:t>包括所有原始数据、数据库和分析结果</w:t>
            </w:r>
            <w:r w:rsidR="009462B5" w:rsidRPr="00FB2917">
              <w:rPr>
                <w:rFonts w:ascii="仿宋" w:eastAsia="仿宋" w:hAnsi="仿宋" w:cs="Calibri" w:hint="eastAsia"/>
                <w:b w:val="0"/>
                <w:sz w:val="24"/>
                <w:szCs w:val="24"/>
              </w:rPr>
              <w:t>。</w:t>
            </w:r>
          </w:p>
        </w:tc>
        <w:tc>
          <w:tcPr>
            <w:tcW w:w="2334" w:type="dxa"/>
          </w:tcPr>
          <w:p w14:paraId="4673FF18" w14:textId="2C0C748F" w:rsidR="00AB1943" w:rsidRPr="00515F06" w:rsidRDefault="00AB1943" w:rsidP="00376E41">
            <w:pPr>
              <w:spacing w:beforeLines="50" w:before="120" w:afterLines="50" w:after="120" w:line="360" w:lineRule="auto"/>
              <w:jc w:val="both"/>
              <w:cnfStyle w:val="000000000000" w:firstRow="0" w:lastRow="0" w:firstColumn="0" w:lastColumn="0" w:oddVBand="0" w:evenVBand="0" w:oddHBand="0" w:evenHBand="0" w:firstRowFirstColumn="0" w:firstRowLastColumn="0" w:lastRowFirstColumn="0" w:lastRowLastColumn="0"/>
              <w:rPr>
                <w:rFonts w:ascii="仿宋" w:eastAsia="仿宋" w:hAnsi="仿宋" w:cs="Arial"/>
                <w:sz w:val="24"/>
                <w:szCs w:val="24"/>
                <w:lang w:eastAsia="en-AU"/>
              </w:rPr>
            </w:pPr>
            <w:r w:rsidRPr="00515F06">
              <w:rPr>
                <w:rFonts w:ascii="仿宋" w:eastAsia="仿宋" w:hAnsi="仿宋" w:cs="Arial" w:hint="eastAsia"/>
                <w:sz w:val="24"/>
                <w:szCs w:val="24"/>
              </w:rPr>
              <w:t>2021年1</w:t>
            </w:r>
            <w:r w:rsidR="00376E41">
              <w:rPr>
                <w:rFonts w:ascii="仿宋" w:eastAsia="仿宋" w:hAnsi="仿宋" w:cs="Arial"/>
                <w:sz w:val="24"/>
                <w:szCs w:val="24"/>
              </w:rPr>
              <w:t>0</w:t>
            </w:r>
            <w:r w:rsidRPr="00515F06">
              <w:rPr>
                <w:rFonts w:ascii="仿宋" w:eastAsia="仿宋" w:hAnsi="仿宋" w:cs="Arial" w:hint="eastAsia"/>
                <w:sz w:val="24"/>
                <w:szCs w:val="24"/>
              </w:rPr>
              <w:t>月中旬</w:t>
            </w:r>
          </w:p>
        </w:tc>
      </w:tr>
      <w:tr w:rsidR="00AB1943" w:rsidRPr="00515F06" w14:paraId="2506E2AD" w14:textId="77777777" w:rsidTr="001B15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3" w:type="dxa"/>
            <w:tcBorders>
              <w:right w:val="none" w:sz="0" w:space="0" w:color="auto"/>
            </w:tcBorders>
          </w:tcPr>
          <w:p w14:paraId="18520A1F" w14:textId="59C025D9" w:rsidR="00AB1943" w:rsidRPr="00515F06" w:rsidRDefault="00AB1943" w:rsidP="00753FA4">
            <w:pPr>
              <w:spacing w:beforeLines="50" w:before="120" w:afterLines="50" w:after="120" w:line="360" w:lineRule="auto"/>
              <w:jc w:val="both"/>
              <w:rPr>
                <w:rFonts w:ascii="仿宋" w:eastAsia="仿宋" w:hAnsi="仿宋" w:cs="Arial"/>
                <w:sz w:val="24"/>
                <w:szCs w:val="24"/>
              </w:rPr>
            </w:pPr>
            <w:r w:rsidRPr="00515F06">
              <w:rPr>
                <w:rFonts w:ascii="仿宋" w:eastAsia="仿宋" w:hAnsi="仿宋" w:cs="Calibri" w:hint="eastAsia"/>
                <w:color w:val="0070C0"/>
                <w:sz w:val="24"/>
                <w:szCs w:val="24"/>
              </w:rPr>
              <w:t>研究报告终稿：</w:t>
            </w:r>
            <w:r w:rsidRPr="00FB2917">
              <w:rPr>
                <w:rFonts w:ascii="仿宋" w:eastAsia="仿宋" w:hAnsi="仿宋" w:cs="Arial" w:hint="eastAsia"/>
                <w:b w:val="0"/>
                <w:sz w:val="24"/>
                <w:szCs w:val="24"/>
              </w:rPr>
              <w:t>整合咨询反馈意见到</w:t>
            </w:r>
            <w:r w:rsidR="000506AB" w:rsidRPr="00FB2917">
              <w:rPr>
                <w:rFonts w:ascii="仿宋" w:eastAsia="仿宋" w:hAnsi="仿宋" w:cs="Arial" w:hint="eastAsia"/>
                <w:b w:val="0"/>
                <w:sz w:val="24"/>
                <w:szCs w:val="24"/>
              </w:rPr>
              <w:t>研究</w:t>
            </w:r>
            <w:r w:rsidRPr="00FB2917">
              <w:rPr>
                <w:rFonts w:ascii="仿宋" w:eastAsia="仿宋" w:hAnsi="仿宋" w:cs="Arial" w:hint="eastAsia"/>
                <w:b w:val="0"/>
                <w:sz w:val="24"/>
                <w:szCs w:val="24"/>
              </w:rPr>
              <w:t>报告</w:t>
            </w:r>
            <w:r w:rsidRPr="00FB2917">
              <w:rPr>
                <w:rFonts w:ascii="仿宋" w:eastAsia="仿宋" w:hAnsi="仿宋" w:hint="eastAsia"/>
                <w:b w:val="0"/>
                <w:sz w:val="24"/>
                <w:szCs w:val="24"/>
              </w:rPr>
              <w:t>初稿</w:t>
            </w:r>
            <w:r w:rsidRPr="00FB2917">
              <w:rPr>
                <w:rFonts w:ascii="仿宋" w:eastAsia="仿宋" w:hAnsi="仿宋" w:cs="Arial" w:hint="eastAsia"/>
                <w:b w:val="0"/>
                <w:sz w:val="24"/>
                <w:szCs w:val="24"/>
              </w:rPr>
              <w:t>中</w:t>
            </w:r>
            <w:r w:rsidR="00FB2917">
              <w:rPr>
                <w:rFonts w:ascii="仿宋" w:eastAsia="仿宋" w:hAnsi="仿宋" w:cs="Arial" w:hint="eastAsia"/>
                <w:b w:val="0"/>
                <w:sz w:val="24"/>
                <w:szCs w:val="24"/>
              </w:rPr>
              <w:t>。</w:t>
            </w:r>
          </w:p>
        </w:tc>
        <w:tc>
          <w:tcPr>
            <w:tcW w:w="2334" w:type="dxa"/>
          </w:tcPr>
          <w:p w14:paraId="1E5B0621" w14:textId="5D83395C" w:rsidR="00AB1943" w:rsidRPr="00515F06" w:rsidRDefault="00AB1943" w:rsidP="00376E41">
            <w:pPr>
              <w:spacing w:beforeLines="50" w:before="120" w:afterLines="50" w:after="120" w:line="360" w:lineRule="auto"/>
              <w:jc w:val="both"/>
              <w:cnfStyle w:val="000000100000" w:firstRow="0" w:lastRow="0" w:firstColumn="0" w:lastColumn="0" w:oddVBand="0" w:evenVBand="0" w:oddHBand="1" w:evenHBand="0" w:firstRowFirstColumn="0" w:firstRowLastColumn="0" w:lastRowFirstColumn="0" w:lastRowLastColumn="0"/>
              <w:rPr>
                <w:rFonts w:ascii="仿宋" w:eastAsia="仿宋" w:hAnsi="仿宋" w:cs="Arial"/>
                <w:sz w:val="24"/>
                <w:szCs w:val="24"/>
              </w:rPr>
            </w:pPr>
            <w:r w:rsidRPr="00515F06">
              <w:rPr>
                <w:rFonts w:ascii="仿宋" w:eastAsia="仿宋" w:hAnsi="仿宋" w:cs="Arial" w:hint="eastAsia"/>
                <w:sz w:val="24"/>
                <w:szCs w:val="24"/>
              </w:rPr>
              <w:t>2021年1</w:t>
            </w:r>
            <w:r w:rsidR="00376E41">
              <w:rPr>
                <w:rFonts w:ascii="仿宋" w:eastAsia="仿宋" w:hAnsi="仿宋" w:cs="Arial"/>
                <w:sz w:val="24"/>
                <w:szCs w:val="24"/>
              </w:rPr>
              <w:t>1</w:t>
            </w:r>
            <w:r w:rsidRPr="00515F06">
              <w:rPr>
                <w:rFonts w:ascii="仿宋" w:eastAsia="仿宋" w:hAnsi="仿宋" w:cs="Arial" w:hint="eastAsia"/>
                <w:sz w:val="24"/>
                <w:szCs w:val="24"/>
              </w:rPr>
              <w:t>月中旬</w:t>
            </w:r>
          </w:p>
        </w:tc>
      </w:tr>
      <w:tr w:rsidR="00AB1943" w:rsidRPr="00515F06" w14:paraId="611CEE16" w14:textId="77777777" w:rsidTr="001B1537">
        <w:trPr>
          <w:trHeight w:val="509"/>
        </w:trPr>
        <w:tc>
          <w:tcPr>
            <w:cnfStyle w:val="001000000000" w:firstRow="0" w:lastRow="0" w:firstColumn="1" w:lastColumn="0" w:oddVBand="0" w:evenVBand="0" w:oddHBand="0" w:evenHBand="0" w:firstRowFirstColumn="0" w:firstRowLastColumn="0" w:lastRowFirstColumn="0" w:lastRowLastColumn="0"/>
            <w:tcW w:w="6733" w:type="dxa"/>
            <w:tcBorders>
              <w:right w:val="none" w:sz="0" w:space="0" w:color="auto"/>
            </w:tcBorders>
          </w:tcPr>
          <w:p w14:paraId="1432D3A7" w14:textId="758D32B5" w:rsidR="00AB1943" w:rsidRPr="00515F06" w:rsidRDefault="00AC316F" w:rsidP="00940DCA">
            <w:pPr>
              <w:spacing w:beforeLines="50" w:before="120" w:afterLines="50" w:after="120" w:line="360" w:lineRule="auto"/>
              <w:jc w:val="both"/>
              <w:rPr>
                <w:rFonts w:ascii="仿宋" w:eastAsia="仿宋" w:hAnsi="仿宋" w:cs="Calibri"/>
                <w:b w:val="0"/>
                <w:color w:val="0070C0"/>
                <w:sz w:val="24"/>
                <w:szCs w:val="24"/>
                <w:highlight w:val="yellow"/>
              </w:rPr>
            </w:pPr>
            <w:r w:rsidRPr="00427077">
              <w:rPr>
                <w:rFonts w:ascii="仿宋" w:eastAsia="仿宋" w:hAnsi="仿宋" w:cs="Calibri" w:hint="eastAsia"/>
                <w:color w:val="0070C0"/>
                <w:sz w:val="24"/>
                <w:szCs w:val="24"/>
              </w:rPr>
              <w:t>最终研究结果概要：</w:t>
            </w:r>
            <w:r w:rsidR="001C276B" w:rsidRPr="002728D2">
              <w:rPr>
                <w:rFonts w:ascii="仿宋" w:eastAsia="仿宋" w:hAnsi="仿宋" w:cs="Calibri" w:hint="eastAsia"/>
                <w:color w:val="FF0000"/>
                <w:sz w:val="24"/>
                <w:szCs w:val="24"/>
                <w:u w:val="single"/>
              </w:rPr>
              <w:t>中英双语</w:t>
            </w:r>
            <w:r w:rsidR="00FB2917">
              <w:rPr>
                <w:rFonts w:ascii="仿宋" w:eastAsia="仿宋" w:hAnsi="仿宋" w:cs="Arial" w:hint="eastAsia"/>
                <w:b w:val="0"/>
                <w:sz w:val="24"/>
                <w:szCs w:val="24"/>
              </w:rPr>
              <w:t>。</w:t>
            </w:r>
          </w:p>
        </w:tc>
        <w:tc>
          <w:tcPr>
            <w:tcW w:w="2334" w:type="dxa"/>
          </w:tcPr>
          <w:p w14:paraId="7CEE681C" w14:textId="3DE47F10" w:rsidR="00AB1943" w:rsidRPr="00515F06" w:rsidRDefault="00AB1943" w:rsidP="00376E41">
            <w:pPr>
              <w:spacing w:beforeLines="50" w:before="120" w:afterLines="50" w:after="120" w:line="360" w:lineRule="auto"/>
              <w:jc w:val="both"/>
              <w:cnfStyle w:val="000000000000" w:firstRow="0" w:lastRow="0" w:firstColumn="0" w:lastColumn="0" w:oddVBand="0" w:evenVBand="0" w:oddHBand="0" w:evenHBand="0" w:firstRowFirstColumn="0" w:firstRowLastColumn="0" w:lastRowFirstColumn="0" w:lastRowLastColumn="0"/>
              <w:rPr>
                <w:rFonts w:ascii="仿宋" w:eastAsia="仿宋" w:hAnsi="仿宋" w:cs="Arial"/>
                <w:sz w:val="24"/>
                <w:szCs w:val="24"/>
                <w:lang w:eastAsia="en-AU"/>
              </w:rPr>
            </w:pPr>
            <w:r w:rsidRPr="00515F06">
              <w:rPr>
                <w:rFonts w:ascii="仿宋" w:eastAsia="仿宋" w:hAnsi="仿宋" w:cs="Arial" w:hint="eastAsia"/>
                <w:sz w:val="24"/>
                <w:szCs w:val="24"/>
              </w:rPr>
              <w:t>2021年1</w:t>
            </w:r>
            <w:r w:rsidR="00376E41">
              <w:rPr>
                <w:rFonts w:ascii="仿宋" w:eastAsia="仿宋" w:hAnsi="仿宋" w:cs="Arial"/>
                <w:sz w:val="24"/>
                <w:szCs w:val="24"/>
              </w:rPr>
              <w:t>1</w:t>
            </w:r>
            <w:r w:rsidRPr="00515F06">
              <w:rPr>
                <w:rFonts w:ascii="仿宋" w:eastAsia="仿宋" w:hAnsi="仿宋" w:cs="Arial" w:hint="eastAsia"/>
                <w:sz w:val="24"/>
                <w:szCs w:val="24"/>
              </w:rPr>
              <w:t>月中旬</w:t>
            </w:r>
          </w:p>
        </w:tc>
      </w:tr>
      <w:tr w:rsidR="00AB1943" w:rsidRPr="00515F06" w14:paraId="0DDC281E" w14:textId="77777777" w:rsidTr="001B15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3" w:type="dxa"/>
            <w:tcBorders>
              <w:right w:val="none" w:sz="0" w:space="0" w:color="auto"/>
            </w:tcBorders>
          </w:tcPr>
          <w:p w14:paraId="2DE69BD5" w14:textId="0E9B6237" w:rsidR="002D7410" w:rsidRPr="007A5447" w:rsidRDefault="00AB1943" w:rsidP="00753FA4">
            <w:pPr>
              <w:spacing w:beforeLines="50" w:before="120" w:afterLines="50" w:after="120" w:line="360" w:lineRule="auto"/>
              <w:jc w:val="both"/>
              <w:rPr>
                <w:rFonts w:ascii="仿宋" w:eastAsia="仿宋" w:hAnsi="仿宋" w:cs="Calibri"/>
                <w:sz w:val="24"/>
                <w:szCs w:val="24"/>
              </w:rPr>
            </w:pPr>
            <w:r w:rsidRPr="007A5447">
              <w:rPr>
                <w:rFonts w:ascii="仿宋" w:eastAsia="仿宋" w:hAnsi="仿宋" w:cs="Calibri" w:hint="eastAsia"/>
                <w:color w:val="0070C0"/>
                <w:sz w:val="24"/>
                <w:szCs w:val="24"/>
              </w:rPr>
              <w:t>研究传播</w:t>
            </w:r>
            <w:r w:rsidR="007A5447">
              <w:rPr>
                <w:rFonts w:ascii="仿宋" w:eastAsia="仿宋" w:hAnsi="仿宋" w:cs="Calibri" w:hint="eastAsia"/>
                <w:b w:val="0"/>
                <w:sz w:val="24"/>
                <w:szCs w:val="24"/>
              </w:rPr>
              <w:t>：</w:t>
            </w:r>
            <w:r w:rsidR="003B7922" w:rsidRPr="00FB2917">
              <w:rPr>
                <w:rFonts w:ascii="仿宋" w:eastAsia="仿宋" w:hAnsi="仿宋" w:cs="Arial" w:hint="eastAsia"/>
                <w:b w:val="0"/>
                <w:sz w:val="24"/>
                <w:szCs w:val="24"/>
              </w:rPr>
              <w:t>在线工作坊</w:t>
            </w:r>
            <w:r w:rsidR="00DD2D8A" w:rsidRPr="00FB2917">
              <w:rPr>
                <w:rFonts w:ascii="仿宋" w:eastAsia="仿宋" w:hAnsi="仿宋" w:cs="Arial" w:hint="eastAsia"/>
                <w:b w:val="0"/>
                <w:sz w:val="24"/>
                <w:szCs w:val="24"/>
              </w:rPr>
              <w:t>分享主要研究结果</w:t>
            </w:r>
            <w:r w:rsidR="00FB2917">
              <w:rPr>
                <w:rFonts w:ascii="仿宋" w:eastAsia="仿宋" w:hAnsi="仿宋" w:cs="Arial" w:hint="eastAsia"/>
                <w:b w:val="0"/>
                <w:sz w:val="24"/>
                <w:szCs w:val="24"/>
              </w:rPr>
              <w:t>。</w:t>
            </w:r>
          </w:p>
        </w:tc>
        <w:tc>
          <w:tcPr>
            <w:tcW w:w="2334" w:type="dxa"/>
          </w:tcPr>
          <w:p w14:paraId="02F50C0E" w14:textId="3CD1281C" w:rsidR="00AB1943" w:rsidRPr="00515F06" w:rsidRDefault="00AB1943" w:rsidP="00376E41">
            <w:pPr>
              <w:spacing w:beforeLines="50" w:before="120" w:afterLines="50" w:after="120" w:line="360" w:lineRule="auto"/>
              <w:jc w:val="both"/>
              <w:cnfStyle w:val="000000100000" w:firstRow="0" w:lastRow="0" w:firstColumn="0" w:lastColumn="0" w:oddVBand="0" w:evenVBand="0" w:oddHBand="1" w:evenHBand="0" w:firstRowFirstColumn="0" w:firstRowLastColumn="0" w:lastRowFirstColumn="0" w:lastRowLastColumn="0"/>
              <w:rPr>
                <w:rFonts w:ascii="仿宋" w:eastAsia="仿宋" w:hAnsi="仿宋" w:cs="Arial"/>
                <w:sz w:val="24"/>
                <w:szCs w:val="24"/>
                <w:lang w:eastAsia="en-AU"/>
              </w:rPr>
            </w:pPr>
            <w:r w:rsidRPr="00515F06">
              <w:rPr>
                <w:rFonts w:ascii="仿宋" w:eastAsia="仿宋" w:hAnsi="仿宋" w:cs="Arial" w:hint="eastAsia"/>
                <w:sz w:val="24"/>
                <w:szCs w:val="24"/>
              </w:rPr>
              <w:t>202</w:t>
            </w:r>
            <w:r w:rsidR="00376E41">
              <w:rPr>
                <w:rFonts w:ascii="仿宋" w:eastAsia="仿宋" w:hAnsi="仿宋" w:cs="Arial"/>
                <w:sz w:val="24"/>
                <w:szCs w:val="24"/>
              </w:rPr>
              <w:t>1</w:t>
            </w:r>
            <w:r w:rsidRPr="00515F06">
              <w:rPr>
                <w:rFonts w:ascii="仿宋" w:eastAsia="仿宋" w:hAnsi="仿宋" w:cs="Arial" w:hint="eastAsia"/>
                <w:sz w:val="24"/>
                <w:szCs w:val="24"/>
              </w:rPr>
              <w:t>年</w:t>
            </w:r>
            <w:r w:rsidR="00376E41">
              <w:rPr>
                <w:rFonts w:ascii="仿宋" w:eastAsia="仿宋" w:hAnsi="仿宋" w:cs="Arial"/>
                <w:sz w:val="24"/>
                <w:szCs w:val="24"/>
              </w:rPr>
              <w:t>12</w:t>
            </w:r>
            <w:r w:rsidRPr="00515F06">
              <w:rPr>
                <w:rFonts w:ascii="仿宋" w:eastAsia="仿宋" w:hAnsi="仿宋" w:cs="Arial" w:hint="eastAsia"/>
                <w:sz w:val="24"/>
                <w:szCs w:val="24"/>
              </w:rPr>
              <w:t>月</w:t>
            </w:r>
          </w:p>
        </w:tc>
      </w:tr>
    </w:tbl>
    <w:p w14:paraId="144C08DE" w14:textId="77777777" w:rsidR="007A5447" w:rsidRDefault="007A5447" w:rsidP="002E5E3E">
      <w:pPr>
        <w:spacing w:line="360" w:lineRule="auto"/>
        <w:ind w:firstLineChars="200" w:firstLine="480"/>
        <w:jc w:val="both"/>
        <w:rPr>
          <w:rFonts w:ascii="宋体" w:eastAsia="宋体" w:hAnsi="宋体" w:cs="Gill Sans Infant Std"/>
          <w:sz w:val="24"/>
          <w:szCs w:val="24"/>
        </w:rPr>
      </w:pPr>
    </w:p>
    <w:p w14:paraId="51FBAEC3" w14:textId="745AE8F4" w:rsidR="00AB1943" w:rsidRDefault="0035133F" w:rsidP="002E5E3E">
      <w:pPr>
        <w:spacing w:line="360" w:lineRule="auto"/>
        <w:ind w:firstLineChars="200" w:firstLine="480"/>
        <w:jc w:val="both"/>
        <w:rPr>
          <w:rFonts w:ascii="宋体" w:eastAsia="宋体" w:hAnsi="宋体" w:cs="Gill Sans Infant Std"/>
          <w:sz w:val="24"/>
          <w:szCs w:val="24"/>
        </w:rPr>
      </w:pPr>
      <w:r w:rsidRPr="0035133F">
        <w:rPr>
          <w:rFonts w:ascii="宋体" w:eastAsia="宋体" w:hAnsi="宋体" w:cs="Gill Sans Infant Std" w:hint="eastAsia"/>
          <w:sz w:val="24"/>
          <w:szCs w:val="24"/>
        </w:rPr>
        <w:t>所有的文件要求使用微软word</w:t>
      </w:r>
      <w:r w:rsidR="00FE7967">
        <w:rPr>
          <w:rFonts w:ascii="宋体" w:eastAsia="宋体" w:hAnsi="宋体" w:cs="Gill Sans Infant Std" w:hint="eastAsia"/>
          <w:sz w:val="24"/>
          <w:szCs w:val="24"/>
        </w:rPr>
        <w:t>模板，通过电子邮件提供电子文档给救助儿童会</w:t>
      </w:r>
      <w:r w:rsidRPr="0035133F">
        <w:rPr>
          <w:rFonts w:ascii="宋体" w:eastAsia="宋体" w:hAnsi="宋体" w:cs="Gill Sans Infant Std" w:hint="eastAsia"/>
          <w:sz w:val="24"/>
          <w:szCs w:val="24"/>
        </w:rPr>
        <w:t>项目</w:t>
      </w:r>
      <w:r w:rsidR="00B35FB6">
        <w:rPr>
          <w:rFonts w:ascii="宋体" w:eastAsia="宋体" w:hAnsi="宋体" w:cs="Gill Sans Infant Std" w:hint="eastAsia"/>
          <w:sz w:val="24"/>
          <w:szCs w:val="24"/>
        </w:rPr>
        <w:t>团队</w:t>
      </w:r>
      <w:r w:rsidRPr="0035133F">
        <w:rPr>
          <w:rFonts w:ascii="宋体" w:eastAsia="宋体" w:hAnsi="宋体" w:cs="Gill Sans Infant Std" w:hint="eastAsia"/>
          <w:sz w:val="24"/>
          <w:szCs w:val="24"/>
        </w:rPr>
        <w:t>。所有的关于项目简报的幻灯片文件都要求以可编辑电子版文件提供给救助儿童会。</w:t>
      </w:r>
    </w:p>
    <w:p w14:paraId="538A1BF7" w14:textId="77777777" w:rsidR="00C90DD6" w:rsidRPr="00515F06" w:rsidRDefault="00C90DD6" w:rsidP="00515F06">
      <w:pPr>
        <w:spacing w:beforeLines="50" w:before="120" w:after="120" w:line="360" w:lineRule="auto"/>
        <w:ind w:firstLine="357"/>
        <w:jc w:val="both"/>
        <w:rPr>
          <w:rFonts w:ascii="宋体" w:eastAsia="宋体" w:hAnsi="宋体" w:cs="Gill Sans Infant Std"/>
          <w:sz w:val="24"/>
          <w:szCs w:val="24"/>
        </w:rPr>
      </w:pPr>
    </w:p>
    <w:sectPr w:rsidR="00C90DD6" w:rsidRPr="00515F06" w:rsidSect="007634F1">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40785" w14:textId="77777777" w:rsidR="00D173F7" w:rsidRDefault="00D173F7" w:rsidP="006647C8">
      <w:pPr>
        <w:spacing w:after="0" w:line="240" w:lineRule="auto"/>
      </w:pPr>
      <w:r>
        <w:separator/>
      </w:r>
    </w:p>
  </w:endnote>
  <w:endnote w:type="continuationSeparator" w:id="0">
    <w:p w14:paraId="3BAF389C" w14:textId="77777777" w:rsidR="00D173F7" w:rsidRDefault="00D173F7" w:rsidP="00664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D898B" w14:textId="77777777" w:rsidR="00D173F7" w:rsidRDefault="00D173F7" w:rsidP="006647C8">
      <w:pPr>
        <w:spacing w:after="0" w:line="240" w:lineRule="auto"/>
      </w:pPr>
      <w:r>
        <w:separator/>
      </w:r>
    </w:p>
  </w:footnote>
  <w:footnote w:type="continuationSeparator" w:id="0">
    <w:p w14:paraId="063A1332" w14:textId="77777777" w:rsidR="00D173F7" w:rsidRDefault="00D173F7" w:rsidP="00664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A11"/>
    <w:multiLevelType w:val="hybridMultilevel"/>
    <w:tmpl w:val="6D5E2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E44D3"/>
    <w:multiLevelType w:val="hybridMultilevel"/>
    <w:tmpl w:val="1C6CCD0E"/>
    <w:lvl w:ilvl="0" w:tplc="0AB29FFE">
      <w:start w:val="1"/>
      <w:numFmt w:val="japaneseCounting"/>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9350A"/>
    <w:multiLevelType w:val="hybridMultilevel"/>
    <w:tmpl w:val="0EA08C90"/>
    <w:lvl w:ilvl="0" w:tplc="DABC17AC">
      <w:start w:val="1"/>
      <w:numFmt w:val="decimal"/>
      <w:lvlText w:val="%1、"/>
      <w:lvlJc w:val="left"/>
      <w:pPr>
        <w:ind w:left="720" w:hanging="720"/>
      </w:pPr>
      <w:rPr>
        <w:rFonts w:hint="default"/>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77B3016"/>
    <w:multiLevelType w:val="hybridMultilevel"/>
    <w:tmpl w:val="D3E48B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8604CC"/>
    <w:multiLevelType w:val="hybridMultilevel"/>
    <w:tmpl w:val="557CD58E"/>
    <w:lvl w:ilvl="0" w:tplc="6E0AEE38">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E83460"/>
    <w:multiLevelType w:val="hybridMultilevel"/>
    <w:tmpl w:val="19342A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16B7C4C"/>
    <w:multiLevelType w:val="hybridMultilevel"/>
    <w:tmpl w:val="9DDC8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2E02B9"/>
    <w:multiLevelType w:val="hybridMultilevel"/>
    <w:tmpl w:val="2BA249DA"/>
    <w:lvl w:ilvl="0" w:tplc="84DEA764">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138209D8"/>
    <w:multiLevelType w:val="hybridMultilevel"/>
    <w:tmpl w:val="A9A464F6"/>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C4EA8"/>
    <w:multiLevelType w:val="hybridMultilevel"/>
    <w:tmpl w:val="963E4202"/>
    <w:lvl w:ilvl="0" w:tplc="6FCC895A">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74212"/>
    <w:multiLevelType w:val="hybridMultilevel"/>
    <w:tmpl w:val="2DFA53F2"/>
    <w:lvl w:ilvl="0" w:tplc="43EE7E70">
      <w:start w:val="1"/>
      <w:numFmt w:val="decimal"/>
      <w:lvlText w:val="%1、"/>
      <w:lvlJc w:val="left"/>
      <w:pPr>
        <w:ind w:left="720" w:hanging="720"/>
      </w:pPr>
      <w:rPr>
        <w:rFonts w:asciiTheme="minorHAnsi" w:eastAsiaTheme="minorEastAsia" w:hAnsiTheme="minorHAnsi" w:cstheme="minorBidi"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BC1CCE"/>
    <w:multiLevelType w:val="hybridMultilevel"/>
    <w:tmpl w:val="529EC8AC"/>
    <w:lvl w:ilvl="0" w:tplc="D966C196">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23844870"/>
    <w:multiLevelType w:val="hybridMultilevel"/>
    <w:tmpl w:val="64767402"/>
    <w:lvl w:ilvl="0" w:tplc="D08AF3F2">
      <w:numFmt w:val="bullet"/>
      <w:lvlText w:val="•"/>
      <w:lvlJc w:val="left"/>
      <w:pPr>
        <w:ind w:left="1140" w:hanging="720"/>
      </w:pPr>
      <w:rPr>
        <w:rFonts w:ascii="Gill Sans Infant Std" w:eastAsia="Gill Sans Infant Std" w:hAnsi="Gill Sans Infant Std" w:cs="Gill Sans Infant Std" w:hint="default"/>
      </w:rPr>
    </w:lvl>
    <w:lvl w:ilvl="1" w:tplc="3384A6EE">
      <w:start w:val="1"/>
      <w:numFmt w:val="bullet"/>
      <w:lvlText w:val="o"/>
      <w:lvlJc w:val="left"/>
      <w:pPr>
        <w:ind w:left="1500" w:hanging="360"/>
      </w:pPr>
      <w:rPr>
        <w:rFonts w:ascii="Courier New" w:hAnsi="Courier New" w:cs="Courier New" w:hint="default"/>
      </w:rPr>
    </w:lvl>
    <w:lvl w:ilvl="2" w:tplc="A49447D4" w:tentative="1">
      <w:start w:val="1"/>
      <w:numFmt w:val="bullet"/>
      <w:lvlText w:val=""/>
      <w:lvlJc w:val="left"/>
      <w:pPr>
        <w:ind w:left="2220" w:hanging="360"/>
      </w:pPr>
      <w:rPr>
        <w:rFonts w:ascii="Wingdings" w:hAnsi="Wingdings" w:hint="default"/>
      </w:rPr>
    </w:lvl>
    <w:lvl w:ilvl="3" w:tplc="F098BADE" w:tentative="1">
      <w:start w:val="1"/>
      <w:numFmt w:val="bullet"/>
      <w:lvlText w:val=""/>
      <w:lvlJc w:val="left"/>
      <w:pPr>
        <w:ind w:left="2940" w:hanging="360"/>
      </w:pPr>
      <w:rPr>
        <w:rFonts w:ascii="Symbol" w:hAnsi="Symbol" w:hint="default"/>
      </w:rPr>
    </w:lvl>
    <w:lvl w:ilvl="4" w:tplc="84F89386" w:tentative="1">
      <w:start w:val="1"/>
      <w:numFmt w:val="bullet"/>
      <w:lvlText w:val="o"/>
      <w:lvlJc w:val="left"/>
      <w:pPr>
        <w:ind w:left="3660" w:hanging="360"/>
      </w:pPr>
      <w:rPr>
        <w:rFonts w:ascii="Courier New" w:hAnsi="Courier New" w:cs="Courier New" w:hint="default"/>
      </w:rPr>
    </w:lvl>
    <w:lvl w:ilvl="5" w:tplc="2A66EFAC" w:tentative="1">
      <w:start w:val="1"/>
      <w:numFmt w:val="bullet"/>
      <w:lvlText w:val=""/>
      <w:lvlJc w:val="left"/>
      <w:pPr>
        <w:ind w:left="4380" w:hanging="360"/>
      </w:pPr>
      <w:rPr>
        <w:rFonts w:ascii="Wingdings" w:hAnsi="Wingdings" w:hint="default"/>
      </w:rPr>
    </w:lvl>
    <w:lvl w:ilvl="6" w:tplc="5010D3EC" w:tentative="1">
      <w:start w:val="1"/>
      <w:numFmt w:val="bullet"/>
      <w:lvlText w:val=""/>
      <w:lvlJc w:val="left"/>
      <w:pPr>
        <w:ind w:left="5100" w:hanging="360"/>
      </w:pPr>
      <w:rPr>
        <w:rFonts w:ascii="Symbol" w:hAnsi="Symbol" w:hint="default"/>
      </w:rPr>
    </w:lvl>
    <w:lvl w:ilvl="7" w:tplc="98706B5A" w:tentative="1">
      <w:start w:val="1"/>
      <w:numFmt w:val="bullet"/>
      <w:lvlText w:val="o"/>
      <w:lvlJc w:val="left"/>
      <w:pPr>
        <w:ind w:left="5820" w:hanging="360"/>
      </w:pPr>
      <w:rPr>
        <w:rFonts w:ascii="Courier New" w:hAnsi="Courier New" w:cs="Courier New" w:hint="default"/>
      </w:rPr>
    </w:lvl>
    <w:lvl w:ilvl="8" w:tplc="D7429918" w:tentative="1">
      <w:start w:val="1"/>
      <w:numFmt w:val="bullet"/>
      <w:lvlText w:val=""/>
      <w:lvlJc w:val="left"/>
      <w:pPr>
        <w:ind w:left="6540" w:hanging="360"/>
      </w:pPr>
      <w:rPr>
        <w:rFonts w:ascii="Wingdings" w:hAnsi="Wingdings" w:hint="default"/>
      </w:rPr>
    </w:lvl>
  </w:abstractNum>
  <w:abstractNum w:abstractNumId="13" w15:restartNumberingAfterBreak="0">
    <w:nsid w:val="2BE231F1"/>
    <w:multiLevelType w:val="hybridMultilevel"/>
    <w:tmpl w:val="47E2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204B7"/>
    <w:multiLevelType w:val="hybridMultilevel"/>
    <w:tmpl w:val="3DC656EC"/>
    <w:lvl w:ilvl="0" w:tplc="06006D60">
      <w:start w:val="1"/>
      <w:numFmt w:val="decimal"/>
      <w:pStyle w:val="1"/>
      <w:lvlText w:val="%1."/>
      <w:lvlJc w:val="left"/>
      <w:pPr>
        <w:ind w:left="360" w:hanging="360"/>
      </w:pPr>
    </w:lvl>
    <w:lvl w:ilvl="1" w:tplc="9272C6E6" w:tentative="1">
      <w:start w:val="1"/>
      <w:numFmt w:val="lowerLetter"/>
      <w:lvlText w:val="%2."/>
      <w:lvlJc w:val="left"/>
      <w:pPr>
        <w:ind w:left="1080" w:hanging="360"/>
      </w:pPr>
    </w:lvl>
    <w:lvl w:ilvl="2" w:tplc="0CDA7C50" w:tentative="1">
      <w:start w:val="1"/>
      <w:numFmt w:val="lowerRoman"/>
      <w:lvlText w:val="%3."/>
      <w:lvlJc w:val="right"/>
      <w:pPr>
        <w:ind w:left="1800" w:hanging="180"/>
      </w:pPr>
    </w:lvl>
    <w:lvl w:ilvl="3" w:tplc="657482A4" w:tentative="1">
      <w:start w:val="1"/>
      <w:numFmt w:val="decimal"/>
      <w:lvlText w:val="%4."/>
      <w:lvlJc w:val="left"/>
      <w:pPr>
        <w:ind w:left="2520" w:hanging="360"/>
      </w:pPr>
    </w:lvl>
    <w:lvl w:ilvl="4" w:tplc="6128D152" w:tentative="1">
      <w:start w:val="1"/>
      <w:numFmt w:val="lowerLetter"/>
      <w:lvlText w:val="%5."/>
      <w:lvlJc w:val="left"/>
      <w:pPr>
        <w:ind w:left="3240" w:hanging="360"/>
      </w:pPr>
    </w:lvl>
    <w:lvl w:ilvl="5" w:tplc="ED7C38E0" w:tentative="1">
      <w:start w:val="1"/>
      <w:numFmt w:val="lowerRoman"/>
      <w:lvlText w:val="%6."/>
      <w:lvlJc w:val="right"/>
      <w:pPr>
        <w:ind w:left="3960" w:hanging="180"/>
      </w:pPr>
    </w:lvl>
    <w:lvl w:ilvl="6" w:tplc="38545EEE" w:tentative="1">
      <w:start w:val="1"/>
      <w:numFmt w:val="decimal"/>
      <w:lvlText w:val="%7."/>
      <w:lvlJc w:val="left"/>
      <w:pPr>
        <w:ind w:left="4680" w:hanging="360"/>
      </w:pPr>
    </w:lvl>
    <w:lvl w:ilvl="7" w:tplc="4C5E2892" w:tentative="1">
      <w:start w:val="1"/>
      <w:numFmt w:val="lowerLetter"/>
      <w:lvlText w:val="%8."/>
      <w:lvlJc w:val="left"/>
      <w:pPr>
        <w:ind w:left="5400" w:hanging="360"/>
      </w:pPr>
    </w:lvl>
    <w:lvl w:ilvl="8" w:tplc="F72E66A4" w:tentative="1">
      <w:start w:val="1"/>
      <w:numFmt w:val="lowerRoman"/>
      <w:lvlText w:val="%9."/>
      <w:lvlJc w:val="right"/>
      <w:pPr>
        <w:ind w:left="6120" w:hanging="180"/>
      </w:pPr>
    </w:lvl>
  </w:abstractNum>
  <w:abstractNum w:abstractNumId="15" w15:restartNumberingAfterBreak="0">
    <w:nsid w:val="309510B6"/>
    <w:multiLevelType w:val="hybridMultilevel"/>
    <w:tmpl w:val="1538458C"/>
    <w:lvl w:ilvl="0" w:tplc="3968DCA8">
      <w:start w:val="1"/>
      <w:numFmt w:val="decimal"/>
      <w:lvlText w:val="%1、"/>
      <w:lvlJc w:val="left"/>
      <w:pPr>
        <w:ind w:left="1125" w:hanging="360"/>
      </w:pPr>
      <w:rPr>
        <w:rFonts w:hint="default"/>
      </w:rPr>
    </w:lvl>
    <w:lvl w:ilvl="1" w:tplc="7BF27D22">
      <w:start w:val="1"/>
      <w:numFmt w:val="japaneseCounting"/>
      <w:lvlText w:val="%2、"/>
      <w:lvlJc w:val="left"/>
      <w:pPr>
        <w:ind w:left="1965" w:hanging="480"/>
      </w:pPr>
      <w:rPr>
        <w:rFonts w:hint="default"/>
      </w:r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15:restartNumberingAfterBreak="0">
    <w:nsid w:val="341B1F83"/>
    <w:multiLevelType w:val="hybridMultilevel"/>
    <w:tmpl w:val="466A9DA8"/>
    <w:lvl w:ilvl="0" w:tplc="0409000F">
      <w:start w:val="1"/>
      <w:numFmt w:val="decimal"/>
      <w:lvlText w:val="%1."/>
      <w:lvlJc w:val="left"/>
      <w:pPr>
        <w:ind w:left="720" w:hanging="720"/>
      </w:pPr>
      <w:rPr>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38C809E8"/>
    <w:multiLevelType w:val="hybridMultilevel"/>
    <w:tmpl w:val="E6DAE32A"/>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3D7146F8"/>
    <w:multiLevelType w:val="hybridMultilevel"/>
    <w:tmpl w:val="ADECDD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7084F"/>
    <w:multiLevelType w:val="hybridMultilevel"/>
    <w:tmpl w:val="1AAEEB8A"/>
    <w:lvl w:ilvl="0" w:tplc="6FCC895A">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E72CF"/>
    <w:multiLevelType w:val="hybridMultilevel"/>
    <w:tmpl w:val="7ACA3E9A"/>
    <w:lvl w:ilvl="0" w:tplc="FFFFFFFF">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A2245E"/>
    <w:multiLevelType w:val="hybridMultilevel"/>
    <w:tmpl w:val="B4883F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69650C"/>
    <w:multiLevelType w:val="hybridMultilevel"/>
    <w:tmpl w:val="89A6482C"/>
    <w:lvl w:ilvl="0" w:tplc="0096F198">
      <w:start w:val="1"/>
      <w:numFmt w:val="japaneseCounting"/>
      <w:lvlText w:val="%1、"/>
      <w:lvlJc w:val="left"/>
      <w:pPr>
        <w:ind w:left="840" w:hanging="480"/>
      </w:pPr>
      <w:rPr>
        <w:rFonts w:hint="default"/>
      </w:rPr>
    </w:lvl>
    <w:lvl w:ilvl="1" w:tplc="6AEE85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C3781"/>
    <w:multiLevelType w:val="hybridMultilevel"/>
    <w:tmpl w:val="23CE19C8"/>
    <w:lvl w:ilvl="0" w:tplc="A2E0E90C">
      <w:numFmt w:val="bullet"/>
      <w:lvlText w:val="•"/>
      <w:lvlJc w:val="left"/>
      <w:pPr>
        <w:ind w:left="777" w:hanging="420"/>
      </w:pPr>
      <w:rPr>
        <w:rFonts w:ascii="Gill Sans Infant Std" w:eastAsia="Gill Sans Infant Std" w:hAnsi="Gill Sans Infant Std" w:cs="Gill Sans Infant Std"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4" w15:restartNumberingAfterBreak="0">
    <w:nsid w:val="4B0307A2"/>
    <w:multiLevelType w:val="hybridMultilevel"/>
    <w:tmpl w:val="FCBAF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7854B9"/>
    <w:multiLevelType w:val="hybridMultilevel"/>
    <w:tmpl w:val="EEF0EF74"/>
    <w:lvl w:ilvl="0" w:tplc="DABC17AC">
      <w:start w:val="1"/>
      <w:numFmt w:val="decimal"/>
      <w:lvlText w:val="%1、"/>
      <w:lvlJc w:val="left"/>
      <w:pPr>
        <w:ind w:left="420" w:hanging="420"/>
      </w:pPr>
      <w:rPr>
        <w:rFonts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954F16"/>
    <w:multiLevelType w:val="hybridMultilevel"/>
    <w:tmpl w:val="6E202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A54938"/>
    <w:multiLevelType w:val="hybridMultilevel"/>
    <w:tmpl w:val="8F3EE816"/>
    <w:lvl w:ilvl="0" w:tplc="04090005">
      <w:numFmt w:val="bullet"/>
      <w:lvlText w:val="•"/>
      <w:lvlJc w:val="left"/>
      <w:pPr>
        <w:ind w:left="420" w:hanging="420"/>
      </w:pPr>
      <w:rPr>
        <w:rFonts w:ascii="Gill Sans Infant Std" w:eastAsiaTheme="minorHAnsi" w:hAnsi="Gill Sans Infant Std" w:cs="Gill Sans Infant Std"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C2422D2"/>
    <w:multiLevelType w:val="hybridMultilevel"/>
    <w:tmpl w:val="099860C8"/>
    <w:lvl w:ilvl="0" w:tplc="0409000F">
      <w:start w:val="1"/>
      <w:numFmt w:val="decimal"/>
      <w:lvlText w:val="%1."/>
      <w:lvlJc w:val="left"/>
      <w:pPr>
        <w:ind w:left="840" w:hanging="480"/>
      </w:pPr>
      <w:rPr>
        <w:rFonts w:hint="default"/>
      </w:rPr>
    </w:lvl>
    <w:lvl w:ilvl="1" w:tplc="6AEE85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E64DA"/>
    <w:multiLevelType w:val="hybridMultilevel"/>
    <w:tmpl w:val="8A6C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A777B8"/>
    <w:multiLevelType w:val="hybridMultilevel"/>
    <w:tmpl w:val="24A414CE"/>
    <w:lvl w:ilvl="0" w:tplc="3968D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DA72E0"/>
    <w:multiLevelType w:val="hybridMultilevel"/>
    <w:tmpl w:val="9E84B0AC"/>
    <w:lvl w:ilvl="0" w:tplc="3968DCA8">
      <w:start w:val="1"/>
      <w:numFmt w:val="decimal"/>
      <w:lvlText w:val="%1、"/>
      <w:lvlJc w:val="left"/>
      <w:pPr>
        <w:ind w:left="840" w:hanging="480"/>
      </w:pPr>
      <w:rPr>
        <w:rFonts w:hint="default"/>
      </w:rPr>
    </w:lvl>
    <w:lvl w:ilvl="1" w:tplc="6AEE85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87897"/>
    <w:multiLevelType w:val="hybridMultilevel"/>
    <w:tmpl w:val="1B12FCE2"/>
    <w:lvl w:ilvl="0" w:tplc="84DEA76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0FA2B88"/>
    <w:multiLevelType w:val="hybridMultilevel"/>
    <w:tmpl w:val="F334A17C"/>
    <w:lvl w:ilvl="0" w:tplc="4C76C8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1E269B5"/>
    <w:multiLevelType w:val="hybridMultilevel"/>
    <w:tmpl w:val="FC6E91FE"/>
    <w:lvl w:ilvl="0" w:tplc="0AB29FFE">
      <w:start w:val="1"/>
      <w:numFmt w:val="japaneseCounting"/>
      <w:lvlText w:val="%1、"/>
      <w:lvlJc w:val="left"/>
      <w:pPr>
        <w:ind w:left="720" w:hanging="720"/>
      </w:pPr>
      <w:rPr>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3D22C0E"/>
    <w:multiLevelType w:val="hybridMultilevel"/>
    <w:tmpl w:val="80444CA6"/>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FD2D36"/>
    <w:multiLevelType w:val="hybridMultilevel"/>
    <w:tmpl w:val="F7AE7510"/>
    <w:lvl w:ilvl="0" w:tplc="85BE6EA2">
      <w:start w:val="1"/>
      <w:numFmt w:val="bullet"/>
      <w:lvlText w:val=""/>
      <w:lvlJc w:val="left"/>
      <w:pPr>
        <w:ind w:left="720" w:hanging="360"/>
      </w:pPr>
      <w:rPr>
        <w:rFonts w:ascii="Symbol" w:hAnsi="Symbol" w:hint="default"/>
        <w:lang w:eastAsia="zh-CN"/>
      </w:rPr>
    </w:lvl>
    <w:lvl w:ilvl="1" w:tplc="86A61ABC" w:tentative="1">
      <w:start w:val="1"/>
      <w:numFmt w:val="bullet"/>
      <w:lvlText w:val="o"/>
      <w:lvlJc w:val="left"/>
      <w:pPr>
        <w:ind w:left="1440" w:hanging="360"/>
      </w:pPr>
      <w:rPr>
        <w:rFonts w:ascii="Courier New" w:hAnsi="Courier New" w:cs="Courier New" w:hint="default"/>
      </w:rPr>
    </w:lvl>
    <w:lvl w:ilvl="2" w:tplc="EBACC274" w:tentative="1">
      <w:start w:val="1"/>
      <w:numFmt w:val="bullet"/>
      <w:lvlText w:val=""/>
      <w:lvlJc w:val="left"/>
      <w:pPr>
        <w:ind w:left="2160" w:hanging="360"/>
      </w:pPr>
      <w:rPr>
        <w:rFonts w:ascii="Wingdings" w:hAnsi="Wingdings" w:hint="default"/>
      </w:rPr>
    </w:lvl>
    <w:lvl w:ilvl="3" w:tplc="93686E80" w:tentative="1">
      <w:start w:val="1"/>
      <w:numFmt w:val="bullet"/>
      <w:lvlText w:val=""/>
      <w:lvlJc w:val="left"/>
      <w:pPr>
        <w:ind w:left="2880" w:hanging="360"/>
      </w:pPr>
      <w:rPr>
        <w:rFonts w:ascii="Symbol" w:hAnsi="Symbol" w:hint="default"/>
      </w:rPr>
    </w:lvl>
    <w:lvl w:ilvl="4" w:tplc="B2248DEE" w:tentative="1">
      <w:start w:val="1"/>
      <w:numFmt w:val="bullet"/>
      <w:lvlText w:val="o"/>
      <w:lvlJc w:val="left"/>
      <w:pPr>
        <w:ind w:left="3600" w:hanging="360"/>
      </w:pPr>
      <w:rPr>
        <w:rFonts w:ascii="Courier New" w:hAnsi="Courier New" w:cs="Courier New" w:hint="default"/>
      </w:rPr>
    </w:lvl>
    <w:lvl w:ilvl="5" w:tplc="4F2A85F4" w:tentative="1">
      <w:start w:val="1"/>
      <w:numFmt w:val="bullet"/>
      <w:lvlText w:val=""/>
      <w:lvlJc w:val="left"/>
      <w:pPr>
        <w:ind w:left="4320" w:hanging="360"/>
      </w:pPr>
      <w:rPr>
        <w:rFonts w:ascii="Wingdings" w:hAnsi="Wingdings" w:hint="default"/>
      </w:rPr>
    </w:lvl>
    <w:lvl w:ilvl="6" w:tplc="626C26AC" w:tentative="1">
      <w:start w:val="1"/>
      <w:numFmt w:val="bullet"/>
      <w:lvlText w:val=""/>
      <w:lvlJc w:val="left"/>
      <w:pPr>
        <w:ind w:left="5040" w:hanging="360"/>
      </w:pPr>
      <w:rPr>
        <w:rFonts w:ascii="Symbol" w:hAnsi="Symbol" w:hint="default"/>
      </w:rPr>
    </w:lvl>
    <w:lvl w:ilvl="7" w:tplc="129AE5CA" w:tentative="1">
      <w:start w:val="1"/>
      <w:numFmt w:val="bullet"/>
      <w:lvlText w:val="o"/>
      <w:lvlJc w:val="left"/>
      <w:pPr>
        <w:ind w:left="5760" w:hanging="360"/>
      </w:pPr>
      <w:rPr>
        <w:rFonts w:ascii="Courier New" w:hAnsi="Courier New" w:cs="Courier New" w:hint="default"/>
      </w:rPr>
    </w:lvl>
    <w:lvl w:ilvl="8" w:tplc="31E2F480" w:tentative="1">
      <w:start w:val="1"/>
      <w:numFmt w:val="bullet"/>
      <w:lvlText w:val=""/>
      <w:lvlJc w:val="left"/>
      <w:pPr>
        <w:ind w:left="6480" w:hanging="360"/>
      </w:pPr>
      <w:rPr>
        <w:rFonts w:ascii="Wingdings" w:hAnsi="Wingdings" w:hint="default"/>
      </w:rPr>
    </w:lvl>
  </w:abstractNum>
  <w:abstractNum w:abstractNumId="37" w15:restartNumberingAfterBreak="0">
    <w:nsid w:val="64EB5F9F"/>
    <w:multiLevelType w:val="hybridMultilevel"/>
    <w:tmpl w:val="27CC0C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84C06D3"/>
    <w:multiLevelType w:val="hybridMultilevel"/>
    <w:tmpl w:val="F7C85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F36591"/>
    <w:multiLevelType w:val="hybridMultilevel"/>
    <w:tmpl w:val="562A2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EB4E07"/>
    <w:multiLevelType w:val="hybridMultilevel"/>
    <w:tmpl w:val="379EF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372E82"/>
    <w:multiLevelType w:val="hybridMultilevel"/>
    <w:tmpl w:val="EA787C44"/>
    <w:lvl w:ilvl="0" w:tplc="0409000F">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0A418DF"/>
    <w:multiLevelType w:val="hybridMultilevel"/>
    <w:tmpl w:val="B1602546"/>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712977AD"/>
    <w:multiLevelType w:val="hybridMultilevel"/>
    <w:tmpl w:val="AEBAB6EC"/>
    <w:lvl w:ilvl="0" w:tplc="60061B1E">
      <w:start w:val="1"/>
      <w:numFmt w:val="decimal"/>
      <w:lvlText w:val="%1、"/>
      <w:lvlJc w:val="left"/>
      <w:pPr>
        <w:ind w:left="405" w:hanging="405"/>
      </w:pPr>
      <w:rPr>
        <w:rFonts w:ascii="华文细黑" w:eastAsia="华文细黑" w:hAnsi="华文细黑" w:cs="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5E069B3"/>
    <w:multiLevelType w:val="hybridMultilevel"/>
    <w:tmpl w:val="AB58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82A3C"/>
    <w:multiLevelType w:val="hybridMultilevel"/>
    <w:tmpl w:val="E2B86B3A"/>
    <w:lvl w:ilvl="0" w:tplc="182A65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9D070AE"/>
    <w:multiLevelType w:val="hybridMultilevel"/>
    <w:tmpl w:val="CDD60D38"/>
    <w:lvl w:ilvl="0" w:tplc="3968D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CFC1B71"/>
    <w:multiLevelType w:val="hybridMultilevel"/>
    <w:tmpl w:val="77603D56"/>
    <w:lvl w:ilvl="0" w:tplc="DABC17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05640D"/>
    <w:multiLevelType w:val="hybridMultilevel"/>
    <w:tmpl w:val="28E07ADC"/>
    <w:lvl w:ilvl="0" w:tplc="A2E0E90C">
      <w:numFmt w:val="bullet"/>
      <w:lvlText w:val="•"/>
      <w:lvlJc w:val="left"/>
      <w:pPr>
        <w:ind w:left="1080" w:hanging="720"/>
      </w:pPr>
      <w:rPr>
        <w:rFonts w:ascii="Gill Sans Infant Std" w:eastAsia="Gill Sans Infant Std"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4"/>
  </w:num>
  <w:num w:numId="3">
    <w:abstractNumId w:val="39"/>
  </w:num>
  <w:num w:numId="4">
    <w:abstractNumId w:val="21"/>
  </w:num>
  <w:num w:numId="5">
    <w:abstractNumId w:val="0"/>
  </w:num>
  <w:num w:numId="6">
    <w:abstractNumId w:val="26"/>
  </w:num>
  <w:num w:numId="7">
    <w:abstractNumId w:val="8"/>
  </w:num>
  <w:num w:numId="8">
    <w:abstractNumId w:val="24"/>
  </w:num>
  <w:num w:numId="9">
    <w:abstractNumId w:val="34"/>
  </w:num>
  <w:num w:numId="10">
    <w:abstractNumId w:val="33"/>
  </w:num>
  <w:num w:numId="11">
    <w:abstractNumId w:val="43"/>
  </w:num>
  <w:num w:numId="12">
    <w:abstractNumId w:val="6"/>
  </w:num>
  <w:num w:numId="13">
    <w:abstractNumId w:val="10"/>
  </w:num>
  <w:num w:numId="14">
    <w:abstractNumId w:val="46"/>
  </w:num>
  <w:num w:numId="15">
    <w:abstractNumId w:val="29"/>
  </w:num>
  <w:num w:numId="16">
    <w:abstractNumId w:val="35"/>
  </w:num>
  <w:num w:numId="17">
    <w:abstractNumId w:val="37"/>
  </w:num>
  <w:num w:numId="18">
    <w:abstractNumId w:val="4"/>
  </w:num>
  <w:num w:numId="19">
    <w:abstractNumId w:val="41"/>
  </w:num>
  <w:num w:numId="20">
    <w:abstractNumId w:val="3"/>
  </w:num>
  <w:num w:numId="21">
    <w:abstractNumId w:val="22"/>
  </w:num>
  <w:num w:numId="22">
    <w:abstractNumId w:val="13"/>
  </w:num>
  <w:num w:numId="23">
    <w:abstractNumId w:val="34"/>
  </w:num>
  <w:num w:numId="24">
    <w:abstractNumId w:val="16"/>
  </w:num>
  <w:num w:numId="25">
    <w:abstractNumId w:val="47"/>
  </w:num>
  <w:num w:numId="26">
    <w:abstractNumId w:val="25"/>
  </w:num>
  <w:num w:numId="27">
    <w:abstractNumId w:val="2"/>
  </w:num>
  <w:num w:numId="28">
    <w:abstractNumId w:val="18"/>
  </w:num>
  <w:num w:numId="29">
    <w:abstractNumId w:val="38"/>
  </w:num>
  <w:num w:numId="30">
    <w:abstractNumId w:val="9"/>
  </w:num>
  <w:num w:numId="31">
    <w:abstractNumId w:val="1"/>
  </w:num>
  <w:num w:numId="32">
    <w:abstractNumId w:val="42"/>
  </w:num>
  <w:num w:numId="33">
    <w:abstractNumId w:val="28"/>
  </w:num>
  <w:num w:numId="34">
    <w:abstractNumId w:val="31"/>
  </w:num>
  <w:num w:numId="35">
    <w:abstractNumId w:val="19"/>
  </w:num>
  <w:num w:numId="36">
    <w:abstractNumId w:val="30"/>
  </w:num>
  <w:num w:numId="37">
    <w:abstractNumId w:val="15"/>
  </w:num>
  <w:num w:numId="38">
    <w:abstractNumId w:val="5"/>
  </w:num>
  <w:num w:numId="39">
    <w:abstractNumId w:val="14"/>
  </w:num>
  <w:num w:numId="40">
    <w:abstractNumId w:val="20"/>
  </w:num>
  <w:num w:numId="41">
    <w:abstractNumId w:val="11"/>
  </w:num>
  <w:num w:numId="42">
    <w:abstractNumId w:val="48"/>
  </w:num>
  <w:num w:numId="43">
    <w:abstractNumId w:val="17"/>
  </w:num>
  <w:num w:numId="44">
    <w:abstractNumId w:val="12"/>
  </w:num>
  <w:num w:numId="45">
    <w:abstractNumId w:val="27"/>
  </w:num>
  <w:num w:numId="46">
    <w:abstractNumId w:val="23"/>
  </w:num>
  <w:num w:numId="47">
    <w:abstractNumId w:val="36"/>
  </w:num>
  <w:num w:numId="48">
    <w:abstractNumId w:val="7"/>
  </w:num>
  <w:num w:numId="49">
    <w:abstractNumId w:val="32"/>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F7"/>
    <w:rsid w:val="00014BF9"/>
    <w:rsid w:val="00016AB8"/>
    <w:rsid w:val="000300B7"/>
    <w:rsid w:val="000341BF"/>
    <w:rsid w:val="00034A91"/>
    <w:rsid w:val="000506AB"/>
    <w:rsid w:val="00057EEC"/>
    <w:rsid w:val="00060A7A"/>
    <w:rsid w:val="000712D7"/>
    <w:rsid w:val="00083D05"/>
    <w:rsid w:val="00084E32"/>
    <w:rsid w:val="00085196"/>
    <w:rsid w:val="00085D08"/>
    <w:rsid w:val="00087456"/>
    <w:rsid w:val="00090178"/>
    <w:rsid w:val="00090A42"/>
    <w:rsid w:val="00091C22"/>
    <w:rsid w:val="00094F4E"/>
    <w:rsid w:val="00097268"/>
    <w:rsid w:val="000A455C"/>
    <w:rsid w:val="000A4636"/>
    <w:rsid w:val="000A7B22"/>
    <w:rsid w:val="000C00C4"/>
    <w:rsid w:val="000C41FA"/>
    <w:rsid w:val="000D15AC"/>
    <w:rsid w:val="000D2C18"/>
    <w:rsid w:val="000D2D67"/>
    <w:rsid w:val="000D5EAF"/>
    <w:rsid w:val="000D72DD"/>
    <w:rsid w:val="000E08D4"/>
    <w:rsid w:val="000E2181"/>
    <w:rsid w:val="000E4607"/>
    <w:rsid w:val="000E757B"/>
    <w:rsid w:val="000F045D"/>
    <w:rsid w:val="000F064A"/>
    <w:rsid w:val="000F67BF"/>
    <w:rsid w:val="000F7D35"/>
    <w:rsid w:val="001073A1"/>
    <w:rsid w:val="00111237"/>
    <w:rsid w:val="00116109"/>
    <w:rsid w:val="001168F0"/>
    <w:rsid w:val="00120912"/>
    <w:rsid w:val="00121160"/>
    <w:rsid w:val="00122D7F"/>
    <w:rsid w:val="0012319F"/>
    <w:rsid w:val="00125BDC"/>
    <w:rsid w:val="00133623"/>
    <w:rsid w:val="00133F43"/>
    <w:rsid w:val="001359B8"/>
    <w:rsid w:val="001415C8"/>
    <w:rsid w:val="00143220"/>
    <w:rsid w:val="00144EA3"/>
    <w:rsid w:val="00146052"/>
    <w:rsid w:val="00151845"/>
    <w:rsid w:val="001553DA"/>
    <w:rsid w:val="00155573"/>
    <w:rsid w:val="001573C7"/>
    <w:rsid w:val="00157872"/>
    <w:rsid w:val="0016159E"/>
    <w:rsid w:val="001652DE"/>
    <w:rsid w:val="00174EF6"/>
    <w:rsid w:val="00175049"/>
    <w:rsid w:val="00177291"/>
    <w:rsid w:val="00187D9B"/>
    <w:rsid w:val="00194934"/>
    <w:rsid w:val="00195C93"/>
    <w:rsid w:val="00197CEC"/>
    <w:rsid w:val="001A455C"/>
    <w:rsid w:val="001A52F6"/>
    <w:rsid w:val="001B1233"/>
    <w:rsid w:val="001B1537"/>
    <w:rsid w:val="001B40C7"/>
    <w:rsid w:val="001B4D22"/>
    <w:rsid w:val="001B693F"/>
    <w:rsid w:val="001C136D"/>
    <w:rsid w:val="001C276B"/>
    <w:rsid w:val="001C34E3"/>
    <w:rsid w:val="001C3A16"/>
    <w:rsid w:val="001D30B5"/>
    <w:rsid w:val="001E1E7E"/>
    <w:rsid w:val="001E402C"/>
    <w:rsid w:val="001E4E71"/>
    <w:rsid w:val="001F0476"/>
    <w:rsid w:val="001F7009"/>
    <w:rsid w:val="00200BE1"/>
    <w:rsid w:val="00205674"/>
    <w:rsid w:val="00206C61"/>
    <w:rsid w:val="0020716B"/>
    <w:rsid w:val="00207F72"/>
    <w:rsid w:val="00212AA0"/>
    <w:rsid w:val="00214385"/>
    <w:rsid w:val="00217A7C"/>
    <w:rsid w:val="00222D8B"/>
    <w:rsid w:val="00223E94"/>
    <w:rsid w:val="00224819"/>
    <w:rsid w:val="002273E9"/>
    <w:rsid w:val="00230704"/>
    <w:rsid w:val="0023434E"/>
    <w:rsid w:val="00240B53"/>
    <w:rsid w:val="00241D08"/>
    <w:rsid w:val="00242065"/>
    <w:rsid w:val="002504BE"/>
    <w:rsid w:val="00252C40"/>
    <w:rsid w:val="00256C92"/>
    <w:rsid w:val="00262B17"/>
    <w:rsid w:val="0026521D"/>
    <w:rsid w:val="002662DA"/>
    <w:rsid w:val="00267AEC"/>
    <w:rsid w:val="002703A6"/>
    <w:rsid w:val="00271B34"/>
    <w:rsid w:val="00272533"/>
    <w:rsid w:val="002728D2"/>
    <w:rsid w:val="00285171"/>
    <w:rsid w:val="00287B77"/>
    <w:rsid w:val="002932BF"/>
    <w:rsid w:val="002938BC"/>
    <w:rsid w:val="00296D6A"/>
    <w:rsid w:val="0029714F"/>
    <w:rsid w:val="002A5CEC"/>
    <w:rsid w:val="002B05B2"/>
    <w:rsid w:val="002B39AA"/>
    <w:rsid w:val="002C0EC8"/>
    <w:rsid w:val="002C6A64"/>
    <w:rsid w:val="002D06AD"/>
    <w:rsid w:val="002D0DD7"/>
    <w:rsid w:val="002D30E6"/>
    <w:rsid w:val="002D51F9"/>
    <w:rsid w:val="002D7410"/>
    <w:rsid w:val="002E031F"/>
    <w:rsid w:val="002E5E3E"/>
    <w:rsid w:val="002F1FDE"/>
    <w:rsid w:val="0030694F"/>
    <w:rsid w:val="003107DD"/>
    <w:rsid w:val="00310E60"/>
    <w:rsid w:val="00317992"/>
    <w:rsid w:val="00324976"/>
    <w:rsid w:val="00326CC6"/>
    <w:rsid w:val="0033182A"/>
    <w:rsid w:val="003445D2"/>
    <w:rsid w:val="003474B2"/>
    <w:rsid w:val="00347C36"/>
    <w:rsid w:val="00347DF6"/>
    <w:rsid w:val="00350698"/>
    <w:rsid w:val="0035133F"/>
    <w:rsid w:val="0035197D"/>
    <w:rsid w:val="00352970"/>
    <w:rsid w:val="003530E3"/>
    <w:rsid w:val="003537ED"/>
    <w:rsid w:val="00362E5D"/>
    <w:rsid w:val="0036368A"/>
    <w:rsid w:val="00364740"/>
    <w:rsid w:val="003667E6"/>
    <w:rsid w:val="00370FBA"/>
    <w:rsid w:val="00375B92"/>
    <w:rsid w:val="00376916"/>
    <w:rsid w:val="00376E41"/>
    <w:rsid w:val="00382642"/>
    <w:rsid w:val="00384A38"/>
    <w:rsid w:val="00386064"/>
    <w:rsid w:val="00386437"/>
    <w:rsid w:val="00386D7A"/>
    <w:rsid w:val="003875EC"/>
    <w:rsid w:val="00387760"/>
    <w:rsid w:val="00390324"/>
    <w:rsid w:val="00390E3B"/>
    <w:rsid w:val="00391889"/>
    <w:rsid w:val="0039204D"/>
    <w:rsid w:val="00393B86"/>
    <w:rsid w:val="0039418F"/>
    <w:rsid w:val="003B3CFE"/>
    <w:rsid w:val="003B500B"/>
    <w:rsid w:val="003B5A85"/>
    <w:rsid w:val="003B7922"/>
    <w:rsid w:val="003C37A3"/>
    <w:rsid w:val="003C4F62"/>
    <w:rsid w:val="003C6004"/>
    <w:rsid w:val="003E0CFD"/>
    <w:rsid w:val="003E12FE"/>
    <w:rsid w:val="003E36CC"/>
    <w:rsid w:val="003E44DE"/>
    <w:rsid w:val="003F4241"/>
    <w:rsid w:val="003F5014"/>
    <w:rsid w:val="003F5734"/>
    <w:rsid w:val="00400DB9"/>
    <w:rsid w:val="00400F8B"/>
    <w:rsid w:val="00401FF5"/>
    <w:rsid w:val="00402D22"/>
    <w:rsid w:val="00404A2A"/>
    <w:rsid w:val="00410932"/>
    <w:rsid w:val="00413B25"/>
    <w:rsid w:val="00414D9E"/>
    <w:rsid w:val="0041528B"/>
    <w:rsid w:val="004206E8"/>
    <w:rsid w:val="00420EE6"/>
    <w:rsid w:val="004241CD"/>
    <w:rsid w:val="00424BC2"/>
    <w:rsid w:val="00427077"/>
    <w:rsid w:val="00427F9F"/>
    <w:rsid w:val="00430274"/>
    <w:rsid w:val="00441CD5"/>
    <w:rsid w:val="00446EC9"/>
    <w:rsid w:val="004471C4"/>
    <w:rsid w:val="00452A2B"/>
    <w:rsid w:val="00453892"/>
    <w:rsid w:val="0046397B"/>
    <w:rsid w:val="004666AF"/>
    <w:rsid w:val="00467CFD"/>
    <w:rsid w:val="00470673"/>
    <w:rsid w:val="00470C37"/>
    <w:rsid w:val="00472ADA"/>
    <w:rsid w:val="00474E9C"/>
    <w:rsid w:val="00477B43"/>
    <w:rsid w:val="00480704"/>
    <w:rsid w:val="00482703"/>
    <w:rsid w:val="004960AD"/>
    <w:rsid w:val="004A1C10"/>
    <w:rsid w:val="004B55ED"/>
    <w:rsid w:val="004B60FF"/>
    <w:rsid w:val="004C1943"/>
    <w:rsid w:val="004C7213"/>
    <w:rsid w:val="004D4047"/>
    <w:rsid w:val="004D4173"/>
    <w:rsid w:val="004E0F18"/>
    <w:rsid w:val="004E358F"/>
    <w:rsid w:val="004E3A8D"/>
    <w:rsid w:val="004E6EDF"/>
    <w:rsid w:val="004F39E0"/>
    <w:rsid w:val="004F7178"/>
    <w:rsid w:val="005015F7"/>
    <w:rsid w:val="00502CE9"/>
    <w:rsid w:val="0050495B"/>
    <w:rsid w:val="00512A94"/>
    <w:rsid w:val="00515F06"/>
    <w:rsid w:val="0052000E"/>
    <w:rsid w:val="005202EE"/>
    <w:rsid w:val="005257F6"/>
    <w:rsid w:val="00527C9E"/>
    <w:rsid w:val="005311FE"/>
    <w:rsid w:val="0053225C"/>
    <w:rsid w:val="0053326D"/>
    <w:rsid w:val="00541905"/>
    <w:rsid w:val="00541E82"/>
    <w:rsid w:val="005420FF"/>
    <w:rsid w:val="00542291"/>
    <w:rsid w:val="00543E66"/>
    <w:rsid w:val="00545056"/>
    <w:rsid w:val="00546098"/>
    <w:rsid w:val="00546C31"/>
    <w:rsid w:val="00547987"/>
    <w:rsid w:val="00552196"/>
    <w:rsid w:val="005547FA"/>
    <w:rsid w:val="00556930"/>
    <w:rsid w:val="005603CD"/>
    <w:rsid w:val="0057182B"/>
    <w:rsid w:val="005838DD"/>
    <w:rsid w:val="00586EB6"/>
    <w:rsid w:val="005908FB"/>
    <w:rsid w:val="00592418"/>
    <w:rsid w:val="00593C19"/>
    <w:rsid w:val="00596B4B"/>
    <w:rsid w:val="0059708B"/>
    <w:rsid w:val="005A0887"/>
    <w:rsid w:val="005A2157"/>
    <w:rsid w:val="005A64FD"/>
    <w:rsid w:val="005B0AFD"/>
    <w:rsid w:val="005B0FBB"/>
    <w:rsid w:val="005B38BA"/>
    <w:rsid w:val="005B430A"/>
    <w:rsid w:val="005B69AA"/>
    <w:rsid w:val="005D0584"/>
    <w:rsid w:val="005D3907"/>
    <w:rsid w:val="005D7F79"/>
    <w:rsid w:val="005E1FD8"/>
    <w:rsid w:val="005E703C"/>
    <w:rsid w:val="005F13CC"/>
    <w:rsid w:val="005F41A8"/>
    <w:rsid w:val="005F4AF1"/>
    <w:rsid w:val="005F52EE"/>
    <w:rsid w:val="005F666A"/>
    <w:rsid w:val="00603156"/>
    <w:rsid w:val="006039A5"/>
    <w:rsid w:val="006103C3"/>
    <w:rsid w:val="0061226B"/>
    <w:rsid w:val="00621B01"/>
    <w:rsid w:val="0063341C"/>
    <w:rsid w:val="00637DD3"/>
    <w:rsid w:val="00640F4E"/>
    <w:rsid w:val="006431CB"/>
    <w:rsid w:val="00647A76"/>
    <w:rsid w:val="00652778"/>
    <w:rsid w:val="00655963"/>
    <w:rsid w:val="00655A41"/>
    <w:rsid w:val="00656A9B"/>
    <w:rsid w:val="00656B7B"/>
    <w:rsid w:val="006647C8"/>
    <w:rsid w:val="006666F0"/>
    <w:rsid w:val="00670AC9"/>
    <w:rsid w:val="00671EA6"/>
    <w:rsid w:val="006734DA"/>
    <w:rsid w:val="006766FD"/>
    <w:rsid w:val="00682E8B"/>
    <w:rsid w:val="006844BE"/>
    <w:rsid w:val="0068501C"/>
    <w:rsid w:val="006860ED"/>
    <w:rsid w:val="006905AB"/>
    <w:rsid w:val="00691A5E"/>
    <w:rsid w:val="00697499"/>
    <w:rsid w:val="006A4D89"/>
    <w:rsid w:val="006A76F4"/>
    <w:rsid w:val="006B10E5"/>
    <w:rsid w:val="006B3B81"/>
    <w:rsid w:val="006B6352"/>
    <w:rsid w:val="006B649D"/>
    <w:rsid w:val="006B6F27"/>
    <w:rsid w:val="006C2165"/>
    <w:rsid w:val="006C3C1C"/>
    <w:rsid w:val="006C4E70"/>
    <w:rsid w:val="006C5734"/>
    <w:rsid w:val="006C67F9"/>
    <w:rsid w:val="006C7FA0"/>
    <w:rsid w:val="006D0188"/>
    <w:rsid w:val="006D0A64"/>
    <w:rsid w:val="006D2CAC"/>
    <w:rsid w:val="006D2DE1"/>
    <w:rsid w:val="006D4954"/>
    <w:rsid w:val="006E52CE"/>
    <w:rsid w:val="006F119F"/>
    <w:rsid w:val="006F2B37"/>
    <w:rsid w:val="006F7A1D"/>
    <w:rsid w:val="00701054"/>
    <w:rsid w:val="00702457"/>
    <w:rsid w:val="0070468E"/>
    <w:rsid w:val="007052E0"/>
    <w:rsid w:val="0070763A"/>
    <w:rsid w:val="00707E16"/>
    <w:rsid w:val="00715670"/>
    <w:rsid w:val="00716796"/>
    <w:rsid w:val="00717782"/>
    <w:rsid w:val="007212A8"/>
    <w:rsid w:val="007216FC"/>
    <w:rsid w:val="007243B6"/>
    <w:rsid w:val="00727182"/>
    <w:rsid w:val="0073591D"/>
    <w:rsid w:val="00742E91"/>
    <w:rsid w:val="0074452A"/>
    <w:rsid w:val="00744F00"/>
    <w:rsid w:val="0074749C"/>
    <w:rsid w:val="00747AE0"/>
    <w:rsid w:val="00753FA4"/>
    <w:rsid w:val="00754248"/>
    <w:rsid w:val="00757F16"/>
    <w:rsid w:val="0076061C"/>
    <w:rsid w:val="00761B27"/>
    <w:rsid w:val="007634F1"/>
    <w:rsid w:val="007720CD"/>
    <w:rsid w:val="00775089"/>
    <w:rsid w:val="00781412"/>
    <w:rsid w:val="00781E6B"/>
    <w:rsid w:val="007824DE"/>
    <w:rsid w:val="007931E5"/>
    <w:rsid w:val="00797AF7"/>
    <w:rsid w:val="007A0EE0"/>
    <w:rsid w:val="007A2113"/>
    <w:rsid w:val="007A3DA8"/>
    <w:rsid w:val="007A5447"/>
    <w:rsid w:val="007A612F"/>
    <w:rsid w:val="007A7A09"/>
    <w:rsid w:val="007B06AC"/>
    <w:rsid w:val="007B2DB1"/>
    <w:rsid w:val="007B42E9"/>
    <w:rsid w:val="007C6C39"/>
    <w:rsid w:val="007C7AAD"/>
    <w:rsid w:val="007D153A"/>
    <w:rsid w:val="007D733D"/>
    <w:rsid w:val="007E1CAD"/>
    <w:rsid w:val="007E2A9B"/>
    <w:rsid w:val="008006C0"/>
    <w:rsid w:val="00805655"/>
    <w:rsid w:val="00812C44"/>
    <w:rsid w:val="0081510E"/>
    <w:rsid w:val="0081672A"/>
    <w:rsid w:val="0082209B"/>
    <w:rsid w:val="00823945"/>
    <w:rsid w:val="008270FA"/>
    <w:rsid w:val="00833DDC"/>
    <w:rsid w:val="0083576A"/>
    <w:rsid w:val="00837256"/>
    <w:rsid w:val="00840AE9"/>
    <w:rsid w:val="008418F9"/>
    <w:rsid w:val="0084522E"/>
    <w:rsid w:val="008479E5"/>
    <w:rsid w:val="00862361"/>
    <w:rsid w:val="00862A39"/>
    <w:rsid w:val="008678AF"/>
    <w:rsid w:val="00871543"/>
    <w:rsid w:val="00871CD1"/>
    <w:rsid w:val="00882D6B"/>
    <w:rsid w:val="00883A41"/>
    <w:rsid w:val="00883E12"/>
    <w:rsid w:val="00887565"/>
    <w:rsid w:val="008943A1"/>
    <w:rsid w:val="00895B1C"/>
    <w:rsid w:val="00895FE4"/>
    <w:rsid w:val="008964DE"/>
    <w:rsid w:val="008A14F7"/>
    <w:rsid w:val="008A78E4"/>
    <w:rsid w:val="008A7BB7"/>
    <w:rsid w:val="008B4510"/>
    <w:rsid w:val="008B46DA"/>
    <w:rsid w:val="008B6338"/>
    <w:rsid w:val="008B6D6A"/>
    <w:rsid w:val="008B7B03"/>
    <w:rsid w:val="008C4C05"/>
    <w:rsid w:val="008D12D3"/>
    <w:rsid w:val="008E0873"/>
    <w:rsid w:val="008E5454"/>
    <w:rsid w:val="008E7EC3"/>
    <w:rsid w:val="008F7EC8"/>
    <w:rsid w:val="00901E23"/>
    <w:rsid w:val="00905648"/>
    <w:rsid w:val="00916427"/>
    <w:rsid w:val="0091729C"/>
    <w:rsid w:val="009217ED"/>
    <w:rsid w:val="00922025"/>
    <w:rsid w:val="00922827"/>
    <w:rsid w:val="00924559"/>
    <w:rsid w:val="009252A3"/>
    <w:rsid w:val="009254A6"/>
    <w:rsid w:val="0092770A"/>
    <w:rsid w:val="00931769"/>
    <w:rsid w:val="009358B1"/>
    <w:rsid w:val="00935FAB"/>
    <w:rsid w:val="00936385"/>
    <w:rsid w:val="00940DCA"/>
    <w:rsid w:val="0094425E"/>
    <w:rsid w:val="009462B5"/>
    <w:rsid w:val="00961AEB"/>
    <w:rsid w:val="00963537"/>
    <w:rsid w:val="009675AC"/>
    <w:rsid w:val="0097221A"/>
    <w:rsid w:val="00972A3E"/>
    <w:rsid w:val="00972E3F"/>
    <w:rsid w:val="0097378D"/>
    <w:rsid w:val="009806A5"/>
    <w:rsid w:val="00983757"/>
    <w:rsid w:val="00983D40"/>
    <w:rsid w:val="00985335"/>
    <w:rsid w:val="00985D84"/>
    <w:rsid w:val="00990AC7"/>
    <w:rsid w:val="009A3ECD"/>
    <w:rsid w:val="009A505A"/>
    <w:rsid w:val="009A71AA"/>
    <w:rsid w:val="009B28CD"/>
    <w:rsid w:val="009B457B"/>
    <w:rsid w:val="009B4DF8"/>
    <w:rsid w:val="009B51F0"/>
    <w:rsid w:val="009C5140"/>
    <w:rsid w:val="009C52BC"/>
    <w:rsid w:val="009D0F01"/>
    <w:rsid w:val="009D776F"/>
    <w:rsid w:val="009D778E"/>
    <w:rsid w:val="009E3927"/>
    <w:rsid w:val="009E57DB"/>
    <w:rsid w:val="009E72BE"/>
    <w:rsid w:val="009E791D"/>
    <w:rsid w:val="009F3F68"/>
    <w:rsid w:val="009F582B"/>
    <w:rsid w:val="00A00EC0"/>
    <w:rsid w:val="00A02864"/>
    <w:rsid w:val="00A03150"/>
    <w:rsid w:val="00A130E9"/>
    <w:rsid w:val="00A1530A"/>
    <w:rsid w:val="00A15A7A"/>
    <w:rsid w:val="00A16ECE"/>
    <w:rsid w:val="00A201E1"/>
    <w:rsid w:val="00A40825"/>
    <w:rsid w:val="00A40865"/>
    <w:rsid w:val="00A54729"/>
    <w:rsid w:val="00A70758"/>
    <w:rsid w:val="00A71FAD"/>
    <w:rsid w:val="00A77BEB"/>
    <w:rsid w:val="00A8453C"/>
    <w:rsid w:val="00A90C9B"/>
    <w:rsid w:val="00AA2D5B"/>
    <w:rsid w:val="00AA37E3"/>
    <w:rsid w:val="00AA52F9"/>
    <w:rsid w:val="00AA7BA8"/>
    <w:rsid w:val="00AB1943"/>
    <w:rsid w:val="00AB7C8D"/>
    <w:rsid w:val="00AC316F"/>
    <w:rsid w:val="00AC57FA"/>
    <w:rsid w:val="00AC67CE"/>
    <w:rsid w:val="00AC6EFA"/>
    <w:rsid w:val="00AC7AC6"/>
    <w:rsid w:val="00AD64B8"/>
    <w:rsid w:val="00AD674A"/>
    <w:rsid w:val="00AE017A"/>
    <w:rsid w:val="00AE4353"/>
    <w:rsid w:val="00AE752E"/>
    <w:rsid w:val="00AF1A04"/>
    <w:rsid w:val="00AF5490"/>
    <w:rsid w:val="00AF5AB6"/>
    <w:rsid w:val="00AF5E1B"/>
    <w:rsid w:val="00B00134"/>
    <w:rsid w:val="00B00D19"/>
    <w:rsid w:val="00B0684D"/>
    <w:rsid w:val="00B10705"/>
    <w:rsid w:val="00B1414D"/>
    <w:rsid w:val="00B14526"/>
    <w:rsid w:val="00B1489A"/>
    <w:rsid w:val="00B2175D"/>
    <w:rsid w:val="00B35032"/>
    <w:rsid w:val="00B35FB6"/>
    <w:rsid w:val="00B42B01"/>
    <w:rsid w:val="00B449A4"/>
    <w:rsid w:val="00B46EA1"/>
    <w:rsid w:val="00B54BC9"/>
    <w:rsid w:val="00B57C43"/>
    <w:rsid w:val="00B60795"/>
    <w:rsid w:val="00B63676"/>
    <w:rsid w:val="00B649BE"/>
    <w:rsid w:val="00B65162"/>
    <w:rsid w:val="00B71B0E"/>
    <w:rsid w:val="00B778D8"/>
    <w:rsid w:val="00B83DA6"/>
    <w:rsid w:val="00B8447A"/>
    <w:rsid w:val="00B92486"/>
    <w:rsid w:val="00B941FF"/>
    <w:rsid w:val="00B97189"/>
    <w:rsid w:val="00BA28EE"/>
    <w:rsid w:val="00BA4BA9"/>
    <w:rsid w:val="00BB1BCA"/>
    <w:rsid w:val="00BB2E4D"/>
    <w:rsid w:val="00BB73C2"/>
    <w:rsid w:val="00BC50FF"/>
    <w:rsid w:val="00BC7CC8"/>
    <w:rsid w:val="00BD232E"/>
    <w:rsid w:val="00BD5106"/>
    <w:rsid w:val="00BD6DE2"/>
    <w:rsid w:val="00BE0B2B"/>
    <w:rsid w:val="00BF49D4"/>
    <w:rsid w:val="00BF6D01"/>
    <w:rsid w:val="00C01C10"/>
    <w:rsid w:val="00C0610E"/>
    <w:rsid w:val="00C07415"/>
    <w:rsid w:val="00C077C5"/>
    <w:rsid w:val="00C07CB5"/>
    <w:rsid w:val="00C10BF9"/>
    <w:rsid w:val="00C12C0D"/>
    <w:rsid w:val="00C16C72"/>
    <w:rsid w:val="00C23F8B"/>
    <w:rsid w:val="00C26E67"/>
    <w:rsid w:val="00C32C9D"/>
    <w:rsid w:val="00C3729A"/>
    <w:rsid w:val="00C46FCA"/>
    <w:rsid w:val="00C5048A"/>
    <w:rsid w:val="00C542CE"/>
    <w:rsid w:val="00C56B50"/>
    <w:rsid w:val="00C647AB"/>
    <w:rsid w:val="00C64EAA"/>
    <w:rsid w:val="00C66328"/>
    <w:rsid w:val="00C66674"/>
    <w:rsid w:val="00C7012A"/>
    <w:rsid w:val="00C754FA"/>
    <w:rsid w:val="00C75C55"/>
    <w:rsid w:val="00C90DD6"/>
    <w:rsid w:val="00C91473"/>
    <w:rsid w:val="00C92146"/>
    <w:rsid w:val="00C94CB7"/>
    <w:rsid w:val="00C96112"/>
    <w:rsid w:val="00CA0175"/>
    <w:rsid w:val="00CA0C5B"/>
    <w:rsid w:val="00CA0F10"/>
    <w:rsid w:val="00CA1513"/>
    <w:rsid w:val="00CA328E"/>
    <w:rsid w:val="00CB084A"/>
    <w:rsid w:val="00CB499F"/>
    <w:rsid w:val="00CB6136"/>
    <w:rsid w:val="00CC1D7F"/>
    <w:rsid w:val="00CC4C3F"/>
    <w:rsid w:val="00CC6C01"/>
    <w:rsid w:val="00CC716C"/>
    <w:rsid w:val="00CD108E"/>
    <w:rsid w:val="00CE6F6A"/>
    <w:rsid w:val="00CE7513"/>
    <w:rsid w:val="00CF05A7"/>
    <w:rsid w:val="00CF2FDF"/>
    <w:rsid w:val="00CF571D"/>
    <w:rsid w:val="00D004AA"/>
    <w:rsid w:val="00D10164"/>
    <w:rsid w:val="00D104BD"/>
    <w:rsid w:val="00D173F7"/>
    <w:rsid w:val="00D20853"/>
    <w:rsid w:val="00D2250E"/>
    <w:rsid w:val="00D237C3"/>
    <w:rsid w:val="00D3578B"/>
    <w:rsid w:val="00D35F87"/>
    <w:rsid w:val="00D42018"/>
    <w:rsid w:val="00D44CB7"/>
    <w:rsid w:val="00D4696D"/>
    <w:rsid w:val="00D52FA9"/>
    <w:rsid w:val="00D56467"/>
    <w:rsid w:val="00D64AAC"/>
    <w:rsid w:val="00D74CB0"/>
    <w:rsid w:val="00D77EF4"/>
    <w:rsid w:val="00D80475"/>
    <w:rsid w:val="00D815D1"/>
    <w:rsid w:val="00D8185A"/>
    <w:rsid w:val="00D91A2A"/>
    <w:rsid w:val="00D94234"/>
    <w:rsid w:val="00D966E7"/>
    <w:rsid w:val="00D97EA8"/>
    <w:rsid w:val="00DA07D5"/>
    <w:rsid w:val="00DA6CDE"/>
    <w:rsid w:val="00DB16D4"/>
    <w:rsid w:val="00DB186A"/>
    <w:rsid w:val="00DB1AF2"/>
    <w:rsid w:val="00DB3488"/>
    <w:rsid w:val="00DB40B1"/>
    <w:rsid w:val="00DC039A"/>
    <w:rsid w:val="00DC161E"/>
    <w:rsid w:val="00DC2C98"/>
    <w:rsid w:val="00DC2DDB"/>
    <w:rsid w:val="00DD2D8A"/>
    <w:rsid w:val="00DD69D6"/>
    <w:rsid w:val="00DE08F6"/>
    <w:rsid w:val="00DE345F"/>
    <w:rsid w:val="00DE7B02"/>
    <w:rsid w:val="00DF0A3D"/>
    <w:rsid w:val="00DF5CAE"/>
    <w:rsid w:val="00DF6ECD"/>
    <w:rsid w:val="00E005A5"/>
    <w:rsid w:val="00E00C48"/>
    <w:rsid w:val="00E050EB"/>
    <w:rsid w:val="00E05BC8"/>
    <w:rsid w:val="00E06E9E"/>
    <w:rsid w:val="00E10231"/>
    <w:rsid w:val="00E12378"/>
    <w:rsid w:val="00E25646"/>
    <w:rsid w:val="00E3179D"/>
    <w:rsid w:val="00E3289C"/>
    <w:rsid w:val="00E3434B"/>
    <w:rsid w:val="00E422E9"/>
    <w:rsid w:val="00E43120"/>
    <w:rsid w:val="00E50C1F"/>
    <w:rsid w:val="00E54800"/>
    <w:rsid w:val="00E54F2E"/>
    <w:rsid w:val="00E60F37"/>
    <w:rsid w:val="00E617CA"/>
    <w:rsid w:val="00E6425B"/>
    <w:rsid w:val="00E767EE"/>
    <w:rsid w:val="00E87327"/>
    <w:rsid w:val="00E874D5"/>
    <w:rsid w:val="00E92C8D"/>
    <w:rsid w:val="00E941B7"/>
    <w:rsid w:val="00EA4D26"/>
    <w:rsid w:val="00EB1C05"/>
    <w:rsid w:val="00EB6084"/>
    <w:rsid w:val="00EB6996"/>
    <w:rsid w:val="00EC26A7"/>
    <w:rsid w:val="00EC5290"/>
    <w:rsid w:val="00ED01A1"/>
    <w:rsid w:val="00ED3950"/>
    <w:rsid w:val="00EE1A80"/>
    <w:rsid w:val="00EF0758"/>
    <w:rsid w:val="00EF0D6D"/>
    <w:rsid w:val="00EF182A"/>
    <w:rsid w:val="00EF1BA1"/>
    <w:rsid w:val="00F071E4"/>
    <w:rsid w:val="00F07E30"/>
    <w:rsid w:val="00F10824"/>
    <w:rsid w:val="00F175ED"/>
    <w:rsid w:val="00F1795E"/>
    <w:rsid w:val="00F23E9C"/>
    <w:rsid w:val="00F31346"/>
    <w:rsid w:val="00F343E2"/>
    <w:rsid w:val="00F4230F"/>
    <w:rsid w:val="00F462DF"/>
    <w:rsid w:val="00F4653F"/>
    <w:rsid w:val="00F52031"/>
    <w:rsid w:val="00F537CA"/>
    <w:rsid w:val="00F56104"/>
    <w:rsid w:val="00F56DB0"/>
    <w:rsid w:val="00F627F5"/>
    <w:rsid w:val="00F71D76"/>
    <w:rsid w:val="00F7463F"/>
    <w:rsid w:val="00F75F58"/>
    <w:rsid w:val="00F8621D"/>
    <w:rsid w:val="00F86AF0"/>
    <w:rsid w:val="00FA162D"/>
    <w:rsid w:val="00FA1929"/>
    <w:rsid w:val="00FA5E8C"/>
    <w:rsid w:val="00FB2408"/>
    <w:rsid w:val="00FB2917"/>
    <w:rsid w:val="00FB76DA"/>
    <w:rsid w:val="00FC1536"/>
    <w:rsid w:val="00FC53AB"/>
    <w:rsid w:val="00FC792D"/>
    <w:rsid w:val="00FC7BCB"/>
    <w:rsid w:val="00FE126E"/>
    <w:rsid w:val="00FE5A7F"/>
    <w:rsid w:val="00FE7967"/>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B74F43"/>
  <w15:docId w15:val="{7D0AE0A9-0407-4B79-AA8E-DF3CEA35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B1943"/>
    <w:pPr>
      <w:keepNext/>
      <w:keepLines/>
      <w:numPr>
        <w:numId w:val="39"/>
      </w:numPr>
      <w:spacing w:after="360" w:line="320" w:lineRule="atLeast"/>
      <w:ind w:left="357" w:hanging="357"/>
      <w:jc w:val="both"/>
      <w:outlineLvl w:val="0"/>
    </w:pPr>
    <w:rPr>
      <w:rFonts w:ascii="黑体" w:eastAsia="黑体" w:hAnsi="黑体" w:cs="Times New Roman"/>
      <w:bCs/>
      <w:caps/>
      <w:color w:val="DA291C"/>
      <w:sz w:val="32"/>
      <w:szCs w:val="32"/>
      <w:lang w:val="en-GB"/>
    </w:rPr>
  </w:style>
  <w:style w:type="paragraph" w:styleId="2">
    <w:name w:val="heading 2"/>
    <w:basedOn w:val="a"/>
    <w:next w:val="a"/>
    <w:link w:val="20"/>
    <w:uiPriority w:val="9"/>
    <w:unhideWhenUsed/>
    <w:qFormat/>
    <w:rsid w:val="00AB1943"/>
    <w:pPr>
      <w:keepNext/>
      <w:keepLines/>
      <w:spacing w:before="260" w:after="260" w:line="416" w:lineRule="atLeast"/>
      <w:jc w:val="both"/>
      <w:outlineLvl w:val="1"/>
    </w:pPr>
    <w:rPr>
      <w:rFonts w:ascii="宋体" w:eastAsia="宋体" w:hAnsi="宋体" w:cstheme="majorBidi"/>
      <w:b/>
      <w:bCs/>
      <w:color w:val="000000" w:themeColor="text1"/>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exte,Paragraphe 2,Recommendation,List Paragraph1,standard lewis"/>
    <w:basedOn w:val="a"/>
    <w:link w:val="a4"/>
    <w:uiPriority w:val="34"/>
    <w:qFormat/>
    <w:rsid w:val="00BD5106"/>
    <w:pPr>
      <w:ind w:left="720"/>
      <w:contextualSpacing/>
    </w:pPr>
  </w:style>
  <w:style w:type="character" w:styleId="a5">
    <w:name w:val="Hyperlink"/>
    <w:basedOn w:val="a0"/>
    <w:uiPriority w:val="99"/>
    <w:unhideWhenUsed/>
    <w:qFormat/>
    <w:rsid w:val="00B2175D"/>
    <w:rPr>
      <w:color w:val="0000FF" w:themeColor="hyperlink"/>
      <w:u w:val="single"/>
    </w:rPr>
  </w:style>
  <w:style w:type="character" w:styleId="a6">
    <w:name w:val="annotation reference"/>
    <w:basedOn w:val="a0"/>
    <w:uiPriority w:val="99"/>
    <w:semiHidden/>
    <w:unhideWhenUsed/>
    <w:rsid w:val="00085196"/>
    <w:rPr>
      <w:sz w:val="16"/>
      <w:szCs w:val="16"/>
    </w:rPr>
  </w:style>
  <w:style w:type="paragraph" w:styleId="a7">
    <w:name w:val="annotation text"/>
    <w:basedOn w:val="a"/>
    <w:link w:val="a8"/>
    <w:uiPriority w:val="99"/>
    <w:unhideWhenUsed/>
    <w:rsid w:val="00085196"/>
    <w:pPr>
      <w:spacing w:line="240" w:lineRule="auto"/>
    </w:pPr>
    <w:rPr>
      <w:sz w:val="20"/>
      <w:szCs w:val="20"/>
    </w:rPr>
  </w:style>
  <w:style w:type="character" w:customStyle="1" w:styleId="a8">
    <w:name w:val="批注文字 字符"/>
    <w:basedOn w:val="a0"/>
    <w:link w:val="a7"/>
    <w:uiPriority w:val="99"/>
    <w:rsid w:val="00085196"/>
    <w:rPr>
      <w:sz w:val="20"/>
      <w:szCs w:val="20"/>
    </w:rPr>
  </w:style>
  <w:style w:type="paragraph" w:styleId="a9">
    <w:name w:val="annotation subject"/>
    <w:basedOn w:val="a7"/>
    <w:next w:val="a7"/>
    <w:link w:val="aa"/>
    <w:uiPriority w:val="99"/>
    <w:semiHidden/>
    <w:unhideWhenUsed/>
    <w:rsid w:val="00085196"/>
    <w:rPr>
      <w:b/>
      <w:bCs/>
    </w:rPr>
  </w:style>
  <w:style w:type="character" w:customStyle="1" w:styleId="aa">
    <w:name w:val="批注主题 字符"/>
    <w:basedOn w:val="a8"/>
    <w:link w:val="a9"/>
    <w:uiPriority w:val="99"/>
    <w:semiHidden/>
    <w:rsid w:val="00085196"/>
    <w:rPr>
      <w:b/>
      <w:bCs/>
      <w:sz w:val="20"/>
      <w:szCs w:val="20"/>
    </w:rPr>
  </w:style>
  <w:style w:type="paragraph" w:styleId="ab">
    <w:name w:val="Balloon Text"/>
    <w:basedOn w:val="a"/>
    <w:link w:val="ac"/>
    <w:uiPriority w:val="99"/>
    <w:semiHidden/>
    <w:unhideWhenUsed/>
    <w:rsid w:val="00085196"/>
    <w:pPr>
      <w:spacing w:after="0" w:line="240" w:lineRule="auto"/>
    </w:pPr>
    <w:rPr>
      <w:rFonts w:ascii="Tahoma" w:hAnsi="Tahoma" w:cs="Tahoma"/>
      <w:sz w:val="16"/>
      <w:szCs w:val="16"/>
    </w:rPr>
  </w:style>
  <w:style w:type="character" w:customStyle="1" w:styleId="ac">
    <w:name w:val="批注框文本 字符"/>
    <w:basedOn w:val="a0"/>
    <w:link w:val="ab"/>
    <w:uiPriority w:val="99"/>
    <w:semiHidden/>
    <w:rsid w:val="00085196"/>
    <w:rPr>
      <w:rFonts w:ascii="Tahoma" w:hAnsi="Tahoma" w:cs="Tahoma"/>
      <w:sz w:val="16"/>
      <w:szCs w:val="16"/>
    </w:rPr>
  </w:style>
  <w:style w:type="paragraph" w:styleId="ad">
    <w:name w:val="header"/>
    <w:basedOn w:val="a"/>
    <w:link w:val="ae"/>
    <w:uiPriority w:val="99"/>
    <w:unhideWhenUsed/>
    <w:rsid w:val="006647C8"/>
    <w:pPr>
      <w:tabs>
        <w:tab w:val="center" w:pos="4320"/>
        <w:tab w:val="right" w:pos="8640"/>
      </w:tabs>
      <w:spacing w:after="0" w:line="240" w:lineRule="auto"/>
    </w:pPr>
  </w:style>
  <w:style w:type="character" w:customStyle="1" w:styleId="ae">
    <w:name w:val="页眉 字符"/>
    <w:basedOn w:val="a0"/>
    <w:link w:val="ad"/>
    <w:uiPriority w:val="99"/>
    <w:rsid w:val="006647C8"/>
  </w:style>
  <w:style w:type="paragraph" w:styleId="af">
    <w:name w:val="footer"/>
    <w:basedOn w:val="a"/>
    <w:link w:val="af0"/>
    <w:uiPriority w:val="99"/>
    <w:unhideWhenUsed/>
    <w:rsid w:val="006647C8"/>
    <w:pPr>
      <w:tabs>
        <w:tab w:val="center" w:pos="4320"/>
        <w:tab w:val="right" w:pos="8640"/>
      </w:tabs>
      <w:spacing w:after="0" w:line="240" w:lineRule="auto"/>
    </w:pPr>
  </w:style>
  <w:style w:type="character" w:customStyle="1" w:styleId="af0">
    <w:name w:val="页脚 字符"/>
    <w:basedOn w:val="a0"/>
    <w:link w:val="af"/>
    <w:uiPriority w:val="99"/>
    <w:rsid w:val="006647C8"/>
  </w:style>
  <w:style w:type="paragraph" w:styleId="af1">
    <w:name w:val="footnote text"/>
    <w:basedOn w:val="a"/>
    <w:link w:val="af2"/>
    <w:uiPriority w:val="99"/>
    <w:semiHidden/>
    <w:unhideWhenUsed/>
    <w:rsid w:val="00F4230F"/>
    <w:pPr>
      <w:spacing w:after="0" w:line="240" w:lineRule="auto"/>
    </w:pPr>
    <w:rPr>
      <w:sz w:val="20"/>
      <w:szCs w:val="20"/>
    </w:rPr>
  </w:style>
  <w:style w:type="character" w:customStyle="1" w:styleId="af2">
    <w:name w:val="脚注文本 字符"/>
    <w:basedOn w:val="a0"/>
    <w:link w:val="af1"/>
    <w:uiPriority w:val="99"/>
    <w:semiHidden/>
    <w:rsid w:val="00F4230F"/>
    <w:rPr>
      <w:sz w:val="20"/>
      <w:szCs w:val="20"/>
    </w:rPr>
  </w:style>
  <w:style w:type="character" w:styleId="af3">
    <w:name w:val="footnote reference"/>
    <w:basedOn w:val="a0"/>
    <w:uiPriority w:val="99"/>
    <w:unhideWhenUsed/>
    <w:qFormat/>
    <w:rsid w:val="00F4230F"/>
    <w:rPr>
      <w:vertAlign w:val="superscript"/>
    </w:rPr>
  </w:style>
  <w:style w:type="character" w:customStyle="1" w:styleId="a4">
    <w:name w:val="列出段落 字符"/>
    <w:aliases w:val="texte 字符,Paragraphe 2 字符,Recommendation 字符,List Paragraph1 字符,standard lewis 字符"/>
    <w:basedOn w:val="a0"/>
    <w:link w:val="a3"/>
    <w:uiPriority w:val="34"/>
    <w:locked/>
    <w:rsid w:val="00350698"/>
  </w:style>
  <w:style w:type="character" w:customStyle="1" w:styleId="10">
    <w:name w:val="标题 1 字符"/>
    <w:basedOn w:val="a0"/>
    <w:link w:val="1"/>
    <w:rsid w:val="00AB1943"/>
    <w:rPr>
      <w:rFonts w:ascii="黑体" w:eastAsia="黑体" w:hAnsi="黑体" w:cs="Times New Roman"/>
      <w:bCs/>
      <w:caps/>
      <w:color w:val="DA291C"/>
      <w:sz w:val="32"/>
      <w:szCs w:val="32"/>
      <w:lang w:val="en-GB"/>
    </w:rPr>
  </w:style>
  <w:style w:type="character" w:customStyle="1" w:styleId="20">
    <w:name w:val="标题 2 字符"/>
    <w:basedOn w:val="a0"/>
    <w:link w:val="2"/>
    <w:uiPriority w:val="9"/>
    <w:rsid w:val="00AB1943"/>
    <w:rPr>
      <w:rFonts w:ascii="宋体" w:eastAsia="宋体" w:hAnsi="宋体" w:cstheme="majorBidi"/>
      <w:b/>
      <w:bCs/>
      <w:color w:val="000000" w:themeColor="text1"/>
      <w:sz w:val="28"/>
      <w:szCs w:val="28"/>
      <w:lang w:val="en-GB"/>
    </w:rPr>
  </w:style>
  <w:style w:type="paragraph" w:customStyle="1" w:styleId="DocumentSubtitle">
    <w:name w:val="Document Subtitle"/>
    <w:basedOn w:val="a"/>
    <w:next w:val="DocumentDescription"/>
    <w:qFormat/>
    <w:rsid w:val="00AB1943"/>
    <w:pPr>
      <w:spacing w:after="0" w:line="260" w:lineRule="atLeast"/>
    </w:pPr>
    <w:rPr>
      <w:rFonts w:asciiTheme="majorHAnsi" w:eastAsia="宋体" w:hAnsiTheme="majorHAnsi"/>
      <w:b/>
      <w:color w:val="4F81BD" w:themeColor="accent1"/>
      <w:sz w:val="48"/>
      <w:lang w:val="en-GB" w:eastAsia="en-US"/>
    </w:rPr>
  </w:style>
  <w:style w:type="paragraph" w:customStyle="1" w:styleId="DocumentDescription">
    <w:name w:val="Document Description"/>
    <w:basedOn w:val="DocumentSubtitle"/>
    <w:qFormat/>
    <w:rsid w:val="00AB1943"/>
    <w:rPr>
      <w:b w:val="0"/>
      <w:color w:val="000000" w:themeColor="text1"/>
      <w:sz w:val="44"/>
    </w:rPr>
  </w:style>
  <w:style w:type="paragraph" w:styleId="af4">
    <w:name w:val="Body Text"/>
    <w:basedOn w:val="a"/>
    <w:link w:val="af5"/>
    <w:rsid w:val="00AB1943"/>
    <w:pPr>
      <w:spacing w:before="60" w:after="60" w:line="240" w:lineRule="auto"/>
    </w:pPr>
    <w:rPr>
      <w:rFonts w:ascii="Arial" w:eastAsia="Times New Roman" w:hAnsi="Arial" w:cs="Arial"/>
      <w:b/>
      <w:bCs/>
      <w:sz w:val="24"/>
      <w:szCs w:val="24"/>
      <w:lang w:val="en-AU" w:eastAsia="en-US"/>
    </w:rPr>
  </w:style>
  <w:style w:type="character" w:customStyle="1" w:styleId="af5">
    <w:name w:val="正文文本 字符"/>
    <w:basedOn w:val="a0"/>
    <w:link w:val="af4"/>
    <w:rsid w:val="00AB1943"/>
    <w:rPr>
      <w:rFonts w:ascii="Arial" w:eastAsia="Times New Roman" w:hAnsi="Arial" w:cs="Arial"/>
      <w:b/>
      <w:bCs/>
      <w:sz w:val="24"/>
      <w:szCs w:val="24"/>
      <w:lang w:val="en-AU" w:eastAsia="en-US"/>
    </w:rPr>
  </w:style>
  <w:style w:type="table" w:styleId="2-1">
    <w:name w:val="Grid Table 2 Accent 1"/>
    <w:basedOn w:val="a1"/>
    <w:uiPriority w:val="47"/>
    <w:rsid w:val="0073591D"/>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3-1">
    <w:name w:val="List Table 3 Accent 1"/>
    <w:basedOn w:val="a1"/>
    <w:uiPriority w:val="48"/>
    <w:rsid w:val="0082209B"/>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9642">
      <w:bodyDiv w:val="1"/>
      <w:marLeft w:val="0"/>
      <w:marRight w:val="0"/>
      <w:marTop w:val="0"/>
      <w:marBottom w:val="0"/>
      <w:divBdr>
        <w:top w:val="none" w:sz="0" w:space="0" w:color="auto"/>
        <w:left w:val="none" w:sz="0" w:space="0" w:color="auto"/>
        <w:bottom w:val="none" w:sz="0" w:space="0" w:color="auto"/>
        <w:right w:val="none" w:sz="0" w:space="0" w:color="auto"/>
      </w:divBdr>
    </w:div>
    <w:div w:id="580140088">
      <w:bodyDiv w:val="1"/>
      <w:marLeft w:val="0"/>
      <w:marRight w:val="0"/>
      <w:marTop w:val="0"/>
      <w:marBottom w:val="0"/>
      <w:divBdr>
        <w:top w:val="none" w:sz="0" w:space="0" w:color="auto"/>
        <w:left w:val="none" w:sz="0" w:space="0" w:color="auto"/>
        <w:bottom w:val="none" w:sz="0" w:space="0" w:color="auto"/>
        <w:right w:val="none" w:sz="0" w:space="0" w:color="auto"/>
      </w:divBdr>
    </w:div>
    <w:div w:id="103327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vethechildren.org.cn/news-public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ourcecentre.savethechildren.net/library/international-save-children-alliance-2005-annu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E6AA-D8AB-4550-9F5F-8E1FD82C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9</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Jigme</dc:creator>
  <cp:lastModifiedBy>Hu, Wenbi</cp:lastModifiedBy>
  <cp:revision>732</cp:revision>
  <cp:lastPrinted>2014-08-14T03:33:00Z</cp:lastPrinted>
  <dcterms:created xsi:type="dcterms:W3CDTF">2021-02-02T06:58:00Z</dcterms:created>
  <dcterms:modified xsi:type="dcterms:W3CDTF">2021-04-01T08:26:00Z</dcterms:modified>
</cp:coreProperties>
</file>